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8E" w:rsidRPr="00771B8E" w:rsidRDefault="00771B8E" w:rsidP="00771B8E">
      <w:pPr>
        <w:jc w:val="center"/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</w:pPr>
      <w:r w:rsidRPr="00771B8E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关于加强春季学生外出旅游安全管理工作的通知</w:t>
      </w:r>
    </w:p>
    <w:p w:rsidR="00771B8E" w:rsidRPr="00771B8E" w:rsidRDefault="00771B8E" w:rsidP="00771B8E">
      <w:pPr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各学生办</w:t>
      </w:r>
      <w:r w:rsidRPr="00771B8E">
        <w:rPr>
          <w:rFonts w:ascii="仿宋_GB2312" w:eastAsia="仿宋_GB2312" w:hint="eastAsia"/>
          <w:sz w:val="28"/>
          <w:szCs w:val="28"/>
        </w:rPr>
        <w:t>：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近期，我校少数学生团体、班级开始酝酿春季集体外出春游计划，某些旅行社也正在积极联系学生外出旅游，并将出游的线路、报价公布给广大同学。所有这些情况，给学校的安全管理带来了较大的隐患。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为切实维护学校正常的教学和生活秩序，维护学校的安全稳定，保障学生的人身安全，现就春季学生外出旅游安全管理工作有关事项规定如下，请各</w:t>
      </w:r>
      <w:r>
        <w:rPr>
          <w:rFonts w:ascii="仿宋_GB2312" w:eastAsia="仿宋_GB2312" w:hint="eastAsia"/>
          <w:sz w:val="28"/>
          <w:szCs w:val="28"/>
        </w:rPr>
        <w:t>学生办</w:t>
      </w:r>
      <w:r w:rsidRPr="00771B8E">
        <w:rPr>
          <w:rFonts w:ascii="仿宋_GB2312" w:eastAsia="仿宋_GB2312" w:hint="eastAsia"/>
          <w:sz w:val="28"/>
          <w:szCs w:val="28"/>
        </w:rPr>
        <w:t>认真贯彻落实。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一、各学院</w:t>
      </w:r>
      <w:r>
        <w:rPr>
          <w:rFonts w:ascii="仿宋_GB2312" w:eastAsia="仿宋_GB2312" w:hint="eastAsia"/>
          <w:sz w:val="28"/>
          <w:szCs w:val="28"/>
        </w:rPr>
        <w:t>学生办</w:t>
      </w:r>
      <w:r w:rsidRPr="00771B8E">
        <w:rPr>
          <w:rFonts w:ascii="仿宋_GB2312" w:eastAsia="仿宋_GB2312" w:hint="eastAsia"/>
          <w:sz w:val="28"/>
          <w:szCs w:val="28"/>
        </w:rPr>
        <w:t>要切实加强春季学生外出旅游活动的安全管理和安全教育，组织全体学生开展一次以“旅游安全”为主题的宣传教育活动，强化安全意识，提高学生的自我防范能力。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 xml:space="preserve">二、学校不组织、不提倡任何形式的春季外出旅游活动，禁止任何单位和个人组织学生集体外出旅游。  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1、严禁各辅导员以任何理由和形式，自行组织在校学生外出旅游。</w:t>
      </w:r>
    </w:p>
    <w:p w:rsidR="00771B8E" w:rsidRPr="00771B8E" w:rsidRDefault="00771B8E" w:rsidP="00771B8E">
      <w:pPr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 xml:space="preserve">    2、严禁学生会、学生社团、班委会及学生个人以任何理由和形式，组织在校学生外出旅游。</w:t>
      </w:r>
    </w:p>
    <w:p w:rsidR="00771B8E" w:rsidRPr="00771B8E" w:rsidRDefault="00771B8E" w:rsidP="00771B8E">
      <w:pPr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 xml:space="preserve">    3、学生在校及节假日期间，以个人名义参加的各种形式的外出旅游活动，所发生的一切意外事故，均由学生本人承担责任。</w:t>
      </w:r>
    </w:p>
    <w:p w:rsidR="00771B8E" w:rsidRPr="00771B8E" w:rsidRDefault="00771B8E" w:rsidP="00771B8E">
      <w:pPr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 xml:space="preserve">    4、各学院必须严格落实考勤及请销假制度，对近期以任何理由请假的学生应严格把关。</w:t>
      </w:r>
    </w:p>
    <w:p w:rsidR="00771B8E" w:rsidRPr="00771B8E" w:rsidRDefault="00771B8E" w:rsidP="00771B8E">
      <w:pPr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 xml:space="preserve">   三、学校禁止任何学生组织和个人擅自在学生中进行非法包车旅</w:t>
      </w:r>
      <w:r w:rsidRPr="00771B8E">
        <w:rPr>
          <w:rFonts w:ascii="仿宋_GB2312" w:eastAsia="仿宋_GB2312" w:hint="eastAsia"/>
          <w:sz w:val="28"/>
          <w:szCs w:val="28"/>
        </w:rPr>
        <w:lastRenderedPageBreak/>
        <w:t>游和售票活动。一经发现，将根据相关规定给当事人以相应的纪律处分。发生安全事故的，除给予当事人以相应的纪律处分外，并移交有关部门追究其法律责任。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四、开展公益活动和社会实践的外出活动必须根据</w:t>
      </w:r>
      <w:r>
        <w:rPr>
          <w:rFonts w:ascii="仿宋_GB2312" w:eastAsia="仿宋_GB2312" w:hint="eastAsia"/>
          <w:sz w:val="28"/>
          <w:szCs w:val="28"/>
        </w:rPr>
        <w:t>学校相关规定，</w:t>
      </w:r>
      <w:r w:rsidRPr="00771B8E">
        <w:rPr>
          <w:rFonts w:ascii="仿宋_GB2312" w:eastAsia="仿宋_GB2312" w:hint="eastAsia"/>
          <w:sz w:val="28"/>
          <w:szCs w:val="28"/>
        </w:rPr>
        <w:t>提出申请，经</w:t>
      </w:r>
      <w:r>
        <w:rPr>
          <w:rFonts w:ascii="仿宋_GB2312" w:eastAsia="仿宋_GB2312" w:hint="eastAsia"/>
          <w:sz w:val="28"/>
          <w:szCs w:val="28"/>
        </w:rPr>
        <w:t>各专业</w:t>
      </w:r>
      <w:r w:rsidRPr="00771B8E">
        <w:rPr>
          <w:rFonts w:ascii="仿宋_GB2312" w:eastAsia="仿宋_GB2312" w:hint="eastAsia"/>
          <w:sz w:val="28"/>
          <w:szCs w:val="28"/>
        </w:rPr>
        <w:t>学院审核，</w:t>
      </w:r>
      <w:r>
        <w:rPr>
          <w:rFonts w:ascii="仿宋_GB2312" w:eastAsia="仿宋_GB2312" w:hint="eastAsia"/>
          <w:sz w:val="28"/>
          <w:szCs w:val="28"/>
        </w:rPr>
        <w:t>主管校领导</w:t>
      </w:r>
      <w:r w:rsidRPr="00771B8E">
        <w:rPr>
          <w:rFonts w:ascii="仿宋_GB2312" w:eastAsia="仿宋_GB2312" w:hint="eastAsia"/>
          <w:sz w:val="28"/>
          <w:szCs w:val="28"/>
        </w:rPr>
        <w:t>批准。凡未经批准，学生私自组织旅游活动或参加由旅行社组织的旅游项目，如发生意外伤害事故，由组织者或直接责任人承担全部责任。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五、学生个人参加春季外出旅游活动的，应严格遵守国家和地方的各项法律法规，遵守旅游活动纪律，加强安全防范。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1、禁止在野外使用明火野炊、放飞“孔明灯”。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2、禁止在高压线下垂钓或乘坐危险系数高的娱乐项目。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3、禁止参与攀岩、高空滑行等可能造成人身伤害的危险活动。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4、禁止到水库、湖泊私自游泳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5、凡违反规定，由此造成本人或他人人身财产损失的，由肇事本人承担全部责任。</w:t>
      </w:r>
    </w:p>
    <w:p w:rsidR="00771B8E" w:rsidRPr="00771B8E" w:rsidRDefault="00771B8E" w:rsidP="00771B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>六、希望广大学生严格遵守《普通高等学校学生安全教育及管理暂行规定》的相关规定。</w:t>
      </w:r>
    </w:p>
    <w:p w:rsidR="00771B8E" w:rsidRPr="00771B8E" w:rsidRDefault="00771B8E" w:rsidP="00771B8E">
      <w:pPr>
        <w:rPr>
          <w:rFonts w:ascii="仿宋_GB2312" w:eastAsia="仿宋_GB2312" w:hint="eastAsia"/>
          <w:sz w:val="28"/>
          <w:szCs w:val="28"/>
        </w:rPr>
      </w:pPr>
    </w:p>
    <w:p w:rsidR="00771B8E" w:rsidRDefault="00771B8E" w:rsidP="00771B8E">
      <w:pPr>
        <w:rPr>
          <w:rFonts w:ascii="仿宋_GB2312" w:eastAsia="仿宋_GB2312" w:hint="eastAsia"/>
          <w:sz w:val="28"/>
          <w:szCs w:val="28"/>
        </w:rPr>
      </w:pPr>
    </w:p>
    <w:p w:rsidR="00771B8E" w:rsidRPr="00771B8E" w:rsidRDefault="00771B8E" w:rsidP="00771B8E">
      <w:pPr>
        <w:rPr>
          <w:rFonts w:ascii="仿宋_GB2312" w:eastAsia="仿宋_GB2312"/>
          <w:sz w:val="28"/>
          <w:szCs w:val="28"/>
        </w:rPr>
      </w:pPr>
      <w:r w:rsidRPr="00771B8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郑州大学西亚斯国际学院学务处</w:t>
      </w:r>
    </w:p>
    <w:p w:rsidR="005A3B72" w:rsidRPr="00771B8E" w:rsidRDefault="00771B8E" w:rsidP="00771B8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二○一二年三月二十六日</w:t>
      </w:r>
    </w:p>
    <w:sectPr w:rsidR="005A3B72" w:rsidRPr="00771B8E" w:rsidSect="003A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B8E"/>
    <w:rsid w:val="000309BD"/>
    <w:rsid w:val="001C691A"/>
    <w:rsid w:val="003A765E"/>
    <w:rsid w:val="0043768A"/>
    <w:rsid w:val="0077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1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880</Characters>
  <Application>Microsoft Office Word</Application>
  <DocSecurity>0</DocSecurity>
  <Lines>7</Lines>
  <Paragraphs>2</Paragraphs>
  <ScaleCrop>false</ScaleCrop>
  <Company>http://sias.edu.cn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sias</dc:creator>
  <cp:keywords/>
  <dc:description/>
  <cp:lastModifiedBy>sias</cp:lastModifiedBy>
  <cp:revision>1</cp:revision>
  <cp:lastPrinted>2012-03-26T00:51:00Z</cp:lastPrinted>
  <dcterms:created xsi:type="dcterms:W3CDTF">2012-03-26T00:40:00Z</dcterms:created>
  <dcterms:modified xsi:type="dcterms:W3CDTF">2012-03-26T01:03:00Z</dcterms:modified>
</cp:coreProperties>
</file>