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9" w:rsidRDefault="004C356E">
      <w:pPr>
        <w:widowControl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2021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年全国大学生英语竞赛（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NECCS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）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开始报名啦！！！</w:t>
      </w:r>
    </w:p>
    <w:p w:rsidR="002719B9" w:rsidRDefault="004C356E">
      <w:pPr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所有参赛者均有参赛证书，所有获奖者均有获奖证书和校级奖励，校级二</w:t>
      </w:r>
      <w:r w:rsidR="00023D44"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等奖及以上还有专项学分奖励哦，校级一等奖获得者更有省赛参赛资格。外语学院将全程专项辅导，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辅导团队</w:t>
      </w:r>
      <w:r w:rsidR="00023D44"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强力助力，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奖励多多，等你来拿！</w:t>
      </w:r>
    </w:p>
    <w:p w:rsidR="002719B9" w:rsidRPr="004C356E" w:rsidRDefault="002719B9">
      <w:pPr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bookmarkStart w:id="0" w:name="_GoBack"/>
      <w:bookmarkEnd w:id="0"/>
    </w:p>
    <w:p w:rsidR="002719B9" w:rsidRDefault="004C356E">
      <w:pPr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全校学生均可参加</w:t>
      </w:r>
      <w:r>
        <w:rPr>
          <w:rFonts w:asciiTheme="minorEastAsia" w:hAnsiTheme="minorEastAsia" w:cstheme="minorEastAsia" w:hint="eastAsia"/>
          <w:kern w:val="0"/>
          <w:sz w:val="24"/>
          <w:lang w:bidi="ar"/>
        </w:rPr>
        <w:t>，</w:t>
      </w:r>
      <w:r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lang w:bidi="ar"/>
        </w:rPr>
        <w:t>月</w:t>
      </w:r>
      <w:r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lang w:bidi="ar"/>
        </w:rPr>
        <w:t>30</w:t>
      </w:r>
      <w:r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lang w:bidi="ar"/>
        </w:rPr>
        <w:t>日报名截止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，分类别进行考试：</w:t>
      </w:r>
    </w:p>
    <w:p w:rsidR="002719B9" w:rsidRDefault="004C356E">
      <w:pPr>
        <w:rPr>
          <w:b/>
          <w:bCs/>
        </w:rPr>
      </w:pPr>
      <w:r>
        <w:rPr>
          <w:rFonts w:hint="eastAsia"/>
          <w:b/>
          <w:bCs/>
        </w:rPr>
        <w:t>B</w:t>
      </w: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- </w:t>
      </w:r>
      <w:r>
        <w:rPr>
          <w:rFonts w:hint="eastAsia"/>
          <w:b/>
          <w:bCs/>
        </w:rPr>
        <w:t>适用于英语专业本、专科学生参加；</w:t>
      </w:r>
    </w:p>
    <w:p w:rsidR="002719B9" w:rsidRDefault="004C356E">
      <w:pPr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- </w:t>
      </w:r>
      <w:r>
        <w:rPr>
          <w:rFonts w:hint="eastAsia"/>
          <w:b/>
          <w:bCs/>
        </w:rPr>
        <w:t>适用于非英语专业本科生参加；</w:t>
      </w:r>
    </w:p>
    <w:p w:rsidR="002719B9" w:rsidRDefault="004C356E">
      <w:pPr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- </w:t>
      </w:r>
      <w:r>
        <w:rPr>
          <w:rFonts w:hint="eastAsia"/>
          <w:b/>
          <w:bCs/>
        </w:rPr>
        <w:t>适用于体育类和艺术类本科生和非英语专业高职高专类学生参加</w:t>
      </w:r>
    </w:p>
    <w:p w:rsidR="002719B9" w:rsidRDefault="002719B9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</w:p>
    <w:p w:rsidR="002719B9" w:rsidRDefault="004C356E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电脑端和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手机端均可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报名，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在线报名流程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：</w:t>
      </w:r>
    </w:p>
    <w:p w:rsidR="002719B9" w:rsidRDefault="004C356E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登录我校大学生英语竞赛报名网址</w:t>
      </w:r>
      <w:hyperlink r:id="rId7" w:history="1">
        <w:r>
          <w:rPr>
            <w:rStyle w:val="a3"/>
            <w:rFonts w:asciiTheme="minorEastAsia" w:hAnsiTheme="minorEastAsia" w:cstheme="minorEastAsia" w:hint="eastAsia"/>
            <w:kern w:val="0"/>
            <w:sz w:val="24"/>
            <w:lang w:bidi="ar"/>
          </w:rPr>
          <w:t>https://www.saikr.com/neccs/sias/2021</w:t>
        </w:r>
      </w:hyperlink>
    </w:p>
    <w:p w:rsidR="002719B9" w:rsidRDefault="004C356E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按照页面提示注册登录</w:t>
      </w:r>
    </w:p>
    <w:p w:rsidR="002719B9" w:rsidRDefault="004C356E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电脑端登录后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点击下图右下方的“立即报名”按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钮，进入报名和缴费页面</w:t>
      </w:r>
    </w:p>
    <w:p w:rsidR="002719B9" w:rsidRDefault="002719B9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</w:p>
    <w:p w:rsidR="002719B9" w:rsidRDefault="004C356E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电脑端报名页面如下：</w:t>
      </w:r>
    </w:p>
    <w:p w:rsidR="002719B9" w:rsidRDefault="004C356E">
      <w:r>
        <w:rPr>
          <w:noProof/>
        </w:rPr>
        <w:drawing>
          <wp:inline distT="0" distB="0" distL="114300" distR="114300">
            <wp:extent cx="5264150" cy="212280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B9" w:rsidRDefault="002719B9"/>
    <w:p w:rsidR="002719B9" w:rsidRDefault="004C356E">
      <w:r>
        <w:rPr>
          <w:rFonts w:hint="eastAsia"/>
        </w:rPr>
        <w:t>手机端页面如下：</w:t>
      </w:r>
    </w:p>
    <w:p w:rsidR="002719B9" w:rsidRDefault="004C356E">
      <w:r>
        <w:rPr>
          <w:noProof/>
        </w:rPr>
        <w:drawing>
          <wp:inline distT="0" distB="0" distL="114300" distR="114300">
            <wp:extent cx="2245995" cy="2775585"/>
            <wp:effectExtent l="0" t="0" r="1905" b="5715"/>
            <wp:docPr id="2" name="图片 2" descr="fdccdc4cd2cc0b4adc1cb3e77d7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ccdc4cd2cc0b4adc1cb3e77d712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389505" cy="2642870"/>
            <wp:effectExtent l="0" t="0" r="10795" b="5080"/>
            <wp:docPr id="3" name="图片 3" descr="4006b4a498a8a48c377ec36c758e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06b4a498a8a48c377ec36c758e6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9B9" w:rsidRDefault="004C356E">
      <w:pPr>
        <w:rPr>
          <w:b/>
          <w:bCs/>
        </w:rPr>
      </w:pPr>
      <w:r>
        <w:rPr>
          <w:rFonts w:hint="eastAsia"/>
          <w:b/>
          <w:bCs/>
        </w:rPr>
        <w:lastRenderedPageBreak/>
        <w:t>注意：</w:t>
      </w:r>
      <w:r>
        <w:rPr>
          <w:rFonts w:hint="eastAsia"/>
          <w:b/>
          <w:bCs/>
        </w:rPr>
        <w:t xml:space="preserve"> </w:t>
      </w:r>
    </w:p>
    <w:p w:rsidR="002719B9" w:rsidRDefault="004C356E">
      <w:pPr>
        <w:widowControl/>
        <w:numPr>
          <w:ilvl w:val="0"/>
          <w:numId w:val="2"/>
        </w:numPr>
        <w:wordWrap w:val="0"/>
        <w:jc w:val="left"/>
        <w:rPr>
          <w:rFonts w:ascii="微软雅黑" w:eastAsia="微软雅黑" w:hAnsi="微软雅黑" w:cs="微软雅黑"/>
          <w:b/>
          <w:color w:val="FF0000"/>
          <w:szCs w:val="21"/>
        </w:rPr>
      </w:pPr>
      <w:r>
        <w:rPr>
          <w:rFonts w:hint="eastAsia"/>
          <w:b/>
          <w:bCs/>
        </w:rPr>
        <w:t>报名时注意选对类别，</w:t>
      </w:r>
      <w:r>
        <w:rPr>
          <w:rFonts w:ascii="微软雅黑" w:eastAsia="微软雅黑" w:hAnsi="微软雅黑" w:cs="微软雅黑" w:hint="eastAsia"/>
          <w:b/>
          <w:color w:val="FF0000"/>
          <w:kern w:val="0"/>
          <w:szCs w:val="21"/>
          <w:lang w:bidi="ar"/>
        </w:rPr>
        <w:t>严禁跨类别报名！</w:t>
      </w:r>
      <w:r>
        <w:rPr>
          <w:rFonts w:ascii="微软雅黑" w:eastAsia="微软雅黑" w:hAnsi="微软雅黑" w:cs="微软雅黑" w:hint="eastAsia"/>
          <w:b/>
          <w:color w:val="FF0000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kern w:val="0"/>
          <w:szCs w:val="21"/>
          <w:lang w:bidi="ar"/>
        </w:rPr>
        <w:t>跨类别参赛成绩视为无效！</w:t>
      </w:r>
    </w:p>
    <w:p w:rsidR="002719B9" w:rsidRDefault="004C356E">
      <w:pPr>
        <w:rPr>
          <w:b/>
          <w:bCs/>
        </w:rPr>
      </w:pPr>
      <w:r>
        <w:rPr>
          <w:noProof/>
        </w:rPr>
        <w:drawing>
          <wp:inline distT="0" distB="0" distL="114300" distR="114300">
            <wp:extent cx="4933950" cy="1134110"/>
            <wp:effectExtent l="0" t="0" r="0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B9" w:rsidRDefault="004C356E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报名费为每人</w:t>
      </w:r>
      <w:r>
        <w:rPr>
          <w:rFonts w:hint="eastAsia"/>
          <w:b/>
          <w:bCs/>
        </w:rPr>
        <w:t>50</w:t>
      </w:r>
      <w:r>
        <w:rPr>
          <w:rFonts w:hint="eastAsia"/>
          <w:b/>
          <w:bCs/>
        </w:rPr>
        <w:t>元，在线支付方式支持支付宝</w:t>
      </w:r>
      <w:proofErr w:type="gramStart"/>
      <w:r>
        <w:rPr>
          <w:rFonts w:hint="eastAsia"/>
          <w:b/>
          <w:bCs/>
        </w:rPr>
        <w:t>和微信付款</w:t>
      </w:r>
      <w:proofErr w:type="gramEnd"/>
      <w:r>
        <w:rPr>
          <w:rFonts w:hint="eastAsia"/>
          <w:b/>
          <w:bCs/>
        </w:rPr>
        <w:t>。参考书籍非必选项，也可通过</w:t>
      </w:r>
      <w:proofErr w:type="gramStart"/>
      <w:r>
        <w:rPr>
          <w:rFonts w:hint="eastAsia"/>
          <w:b/>
          <w:bCs/>
        </w:rPr>
        <w:t>其他网购平台</w:t>
      </w:r>
      <w:proofErr w:type="gramEnd"/>
      <w:r>
        <w:rPr>
          <w:rFonts w:hint="eastAsia"/>
          <w:b/>
          <w:bCs/>
        </w:rPr>
        <w:t>购买。</w:t>
      </w:r>
    </w:p>
    <w:p w:rsidR="002719B9" w:rsidRDefault="004C356E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初赛时间为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日，与</w:t>
      </w:r>
      <w:proofErr w:type="gramStart"/>
      <w:r>
        <w:rPr>
          <w:rFonts w:hint="eastAsia"/>
          <w:b/>
          <w:bCs/>
        </w:rPr>
        <w:t>专八考试</w:t>
      </w:r>
      <w:proofErr w:type="gramEnd"/>
      <w:r>
        <w:rPr>
          <w:rFonts w:hint="eastAsia"/>
          <w:b/>
          <w:bCs/>
        </w:rPr>
        <w:t>在同一天，已报名</w:t>
      </w:r>
      <w:proofErr w:type="gramStart"/>
      <w:r>
        <w:rPr>
          <w:rFonts w:hint="eastAsia"/>
          <w:b/>
          <w:bCs/>
        </w:rPr>
        <w:t>专八考试</w:t>
      </w:r>
      <w:proofErr w:type="gramEnd"/>
      <w:r>
        <w:rPr>
          <w:rFonts w:hint="eastAsia"/>
          <w:b/>
          <w:bCs/>
        </w:rPr>
        <w:t>的考生请慎重选择。</w:t>
      </w:r>
    </w:p>
    <w:p w:rsidR="002719B9" w:rsidRDefault="004C356E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缴费成功后可加入我校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年全国大英竞赛钉钉群，组委会的老师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小时在线辅导答疑解惑。</w:t>
      </w:r>
    </w:p>
    <w:p w:rsidR="002719B9" w:rsidRDefault="004C356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49530</wp:posOffset>
            </wp:positionV>
            <wp:extent cx="2905125" cy="2400935"/>
            <wp:effectExtent l="0" t="0" r="9525" b="18415"/>
            <wp:wrapNone/>
            <wp:docPr id="4" name="图片 4" descr="ef3fe04cebb1f42d9743bc5e33dc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3fe04cebb1f42d9743bc5e33dc436"/>
                    <pic:cNvPicPr>
                      <a:picLocks noChangeAspect="1"/>
                    </pic:cNvPicPr>
                  </pic:nvPicPr>
                  <pic:blipFill>
                    <a:blip r:embed="rId12"/>
                    <a:srcRect t="17524" b="1521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9B9" w:rsidRDefault="002719B9"/>
    <w:p w:rsidR="002719B9" w:rsidRDefault="004C356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2468880</wp:posOffset>
            </wp:positionV>
            <wp:extent cx="2786380" cy="3597910"/>
            <wp:effectExtent l="0" t="0" r="13970" b="254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2421255</wp:posOffset>
            </wp:positionV>
            <wp:extent cx="2576830" cy="3329940"/>
            <wp:effectExtent l="0" t="0" r="13970" b="381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62A1"/>
    <w:multiLevelType w:val="singleLevel"/>
    <w:tmpl w:val="0C5A62A1"/>
    <w:lvl w:ilvl="0">
      <w:start w:val="1"/>
      <w:numFmt w:val="decimal"/>
      <w:suff w:val="space"/>
      <w:lvlText w:val="%1."/>
      <w:lvlJc w:val="left"/>
    </w:lvl>
  </w:abstractNum>
  <w:abstractNum w:abstractNumId="1">
    <w:nsid w:val="668719FB"/>
    <w:multiLevelType w:val="singleLevel"/>
    <w:tmpl w:val="668719F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B9"/>
    <w:rsid w:val="00023D44"/>
    <w:rsid w:val="002719B9"/>
    <w:rsid w:val="004C356E"/>
    <w:rsid w:val="00B477B5"/>
    <w:rsid w:val="16961C01"/>
    <w:rsid w:val="202C1368"/>
    <w:rsid w:val="49C46113"/>
    <w:rsid w:val="58C41304"/>
    <w:rsid w:val="5A0D2AC5"/>
    <w:rsid w:val="60201762"/>
    <w:rsid w:val="6C5D57B8"/>
    <w:rsid w:val="6D3D68BB"/>
    <w:rsid w:val="70041002"/>
    <w:rsid w:val="72A80909"/>
    <w:rsid w:val="7DD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023D44"/>
    <w:rPr>
      <w:sz w:val="18"/>
      <w:szCs w:val="18"/>
    </w:rPr>
  </w:style>
  <w:style w:type="character" w:customStyle="1" w:styleId="Char">
    <w:name w:val="批注框文本 Char"/>
    <w:basedOn w:val="a0"/>
    <w:link w:val="a4"/>
    <w:rsid w:val="00023D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023D44"/>
    <w:rPr>
      <w:sz w:val="18"/>
      <w:szCs w:val="18"/>
    </w:rPr>
  </w:style>
  <w:style w:type="character" w:customStyle="1" w:styleId="Char">
    <w:name w:val="批注框文本 Char"/>
    <w:basedOn w:val="a0"/>
    <w:link w:val="a4"/>
    <w:rsid w:val="00023D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saikr.com/neccs/sias/2021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520</Characters>
  <Application>Microsoft Office Word</Application>
  <DocSecurity>0</DocSecurity>
  <Lines>4</Lines>
  <Paragraphs>1</Paragraphs>
  <ScaleCrop>false</ScaleCrop>
  <Company>SIAS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SIAS</cp:lastModifiedBy>
  <cp:revision>3</cp:revision>
  <dcterms:created xsi:type="dcterms:W3CDTF">2021-03-06T10:13:00Z</dcterms:created>
  <dcterms:modified xsi:type="dcterms:W3CDTF">2021-03-08T01:51:00Z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