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ind w:firstLine="2200" w:firstLineChars="500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先进班集体事迹</w:t>
      </w:r>
    </w:p>
    <w:p>
      <w:pPr>
        <w:autoSpaceDE w:val="0"/>
        <w:autoSpaceDN w:val="0"/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autoSpaceDE w:val="0"/>
        <w:autoSpaceDN w:val="0"/>
        <w:spacing w:line="360" w:lineRule="auto"/>
        <w:ind w:firstLine="560" w:firstLineChars="200"/>
        <w:rPr>
          <w:rFonts w:hint="default" w:cs="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2018级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双学位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工商管理一班有学生77人，在党团、学习、社团等各领域取得优异成绩。</w:t>
      </w:r>
    </w:p>
    <w:p>
      <w:pPr>
        <w:autoSpaceDE w:val="0"/>
        <w:autoSpaceDN w:val="0"/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以下是2018级双学位工商管理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一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班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部分学生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获得的荣誉奖励证书和任职经历：</w:t>
      </w:r>
    </w:p>
    <w:p>
      <w:pPr>
        <w:autoSpaceDE w:val="0"/>
        <w:autoSpaceDN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杨琰同学：国家奖学金；在校三等奖学金；预备党员；优秀信息员；优秀教学信息组织者；三好学生；优秀学生干部；校庆优秀志愿者；优秀共青团员；爱心学生；“众创大赛”竞赛一等奖；“文字英雄”竞赛二等奖；“社区文化节最美宿舍评选”一等奖；</w:t>
      </w:r>
      <w:r>
        <w:rPr>
          <w:rFonts w:hint="eastAsia" w:asciiTheme="minorEastAsia" w:hAnsiTheme="minorEastAsia" w:eastAsiaTheme="minorEastAsia"/>
          <w:sz w:val="28"/>
          <w:szCs w:val="28"/>
        </w:rPr>
        <w:t>2019-2020学年任博艺住宿书院学生会学习部副部长；2019-2020学年任2018级双学位工商管理1班班长；2019-2020学年任商之鹰协会副会长；现任博艺住宿书院第六团总支第二团支部学习委员。</w:t>
      </w:r>
    </w:p>
    <w:p>
      <w:pPr>
        <w:autoSpaceDE w:val="0"/>
        <w:autoSpaceDN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殷倩同学：寰宇住宿书院北十九第二社区纪律委员；入党积极分子；获得河南省就业创业培训SYB证书。</w:t>
      </w:r>
    </w:p>
    <w:p>
      <w:pPr>
        <w:autoSpaceDE w:val="0"/>
        <w:autoSpaceDN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王佩琦同学：入党积极分子；现任寰宇住宿书院北十九社区长；军训个人先进奖；优秀团干；优秀团员；优秀信息员；优秀学生干部。</w:t>
      </w:r>
    </w:p>
    <w:p>
      <w:pPr>
        <w:autoSpaceDE w:val="0"/>
        <w:autoSpaceDN w:val="0"/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段宁宁同学：国家励志奖学金；三好学生；优秀干部优秀共青团员；北二十f5第二社区学习委员；校采购与合同中心助理；入党积极分子。</w:t>
      </w:r>
    </w:p>
    <w:p>
      <w:pPr>
        <w:autoSpaceDE w:val="0"/>
        <w:autoSpaceDN w:val="0"/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王世鸿同学：宣传委员；入党积极分子；爱心学生；博艺合唱团二等奖；优秀志愿者。</w:t>
      </w:r>
    </w:p>
    <w:p>
      <w:pPr>
        <w:autoSpaceDE w:val="0"/>
        <w:autoSpaceDN w:val="0"/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李灿同学：文字英雄竞赛二等奖；爱心学生。</w:t>
      </w:r>
    </w:p>
    <w:p>
      <w:pPr>
        <w:autoSpaceDE w:val="0"/>
        <w:autoSpaceDN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李睿颖同学：优秀共青团员；入党积极分子。  </w:t>
      </w:r>
    </w:p>
    <w:p>
      <w:pPr>
        <w:autoSpaceDE w:val="0"/>
        <w:autoSpaceDN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吴翌凡同学：入党积极分子；宣传委员；心理委员；主持社团副会长。</w:t>
      </w:r>
    </w:p>
    <w:p>
      <w:pPr>
        <w:autoSpaceDE w:val="0"/>
        <w:autoSpaceDN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赵娟同学：入党积极分子。</w:t>
      </w:r>
    </w:p>
    <w:p>
      <w:pPr>
        <w:autoSpaceDE w:val="0"/>
        <w:autoSpaceDN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赵巧梅同学：入党积极分子。</w:t>
      </w:r>
    </w:p>
    <w:p>
      <w:pPr>
        <w:autoSpaceDE w:val="0"/>
        <w:autoSpaceDN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陈柳同学：优秀学生助理。</w:t>
      </w:r>
    </w:p>
    <w:p>
      <w:pPr>
        <w:autoSpaceDE w:val="0"/>
        <w:autoSpaceDN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autoSpaceDE w:val="0"/>
        <w:autoSpaceDN w:val="0"/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经初步统计，本班共有16位同学通过大学英语四级考试；共有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44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名同学通过H</w:t>
      </w:r>
      <w:r>
        <w:rPr>
          <w:rFonts w:cs="仿宋" w:asciiTheme="minorEastAsia" w:hAnsiTheme="minorEastAsia" w:eastAsiaTheme="minorEastAsia"/>
          <w:sz w:val="28"/>
          <w:szCs w:val="28"/>
        </w:rPr>
        <w:t>LI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考试。</w:t>
      </w:r>
    </w:p>
    <w:p>
      <w:pPr>
        <w:autoSpaceDE w:val="0"/>
        <w:autoSpaceDN w:val="0"/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autoSpaceDE w:val="0"/>
        <w:autoSpaceDN w:val="0"/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autoSpaceDE w:val="0"/>
        <w:autoSpaceDN w:val="0"/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autoSpaceDE w:val="0"/>
        <w:autoSpaceDN w:val="0"/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autoSpaceDE w:val="0"/>
        <w:autoSpaceDN w:val="0"/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autoSpaceDE w:val="0"/>
        <w:autoSpaceDN w:val="0"/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autoSpaceDE w:val="0"/>
        <w:autoSpaceDN w:val="0"/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autoSpaceDE w:val="0"/>
        <w:autoSpaceDN w:val="0"/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autoSpaceDE w:val="0"/>
        <w:autoSpaceDN w:val="0"/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autoSpaceDE w:val="0"/>
        <w:autoSpaceDN w:val="0"/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autoSpaceDE w:val="0"/>
        <w:autoSpaceDN w:val="0"/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autoSpaceDE w:val="0"/>
        <w:autoSpaceDN w:val="0"/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autoSpaceDE w:val="0"/>
        <w:autoSpaceDN w:val="0"/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autoSpaceDE w:val="0"/>
        <w:autoSpaceDN w:val="0"/>
        <w:spacing w:line="360" w:lineRule="auto"/>
        <w:ind w:firstLine="2640" w:firstLineChars="600"/>
        <w:rPr>
          <w:rFonts w:hint="eastAsia" w:ascii="黑体" w:hAnsi="黑体" w:eastAsia="黑体" w:cs="仿宋"/>
          <w:sz w:val="44"/>
          <w:szCs w:val="44"/>
        </w:rPr>
      </w:pPr>
    </w:p>
    <w:p>
      <w:pPr>
        <w:autoSpaceDE w:val="0"/>
        <w:autoSpaceDN w:val="0"/>
        <w:spacing w:line="360" w:lineRule="auto"/>
        <w:ind w:firstLine="2640" w:firstLineChars="600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先进集体简介</w:t>
      </w:r>
    </w:p>
    <w:p>
      <w:pPr>
        <w:autoSpaceDE w:val="0"/>
        <w:autoSpaceDN w:val="0"/>
        <w:spacing w:line="360" w:lineRule="auto"/>
        <w:ind w:firstLine="2640" w:firstLineChars="600"/>
        <w:rPr>
          <w:rFonts w:hint="eastAsia" w:ascii="黑体" w:hAnsi="黑体" w:eastAsia="黑体" w:cs="仿宋"/>
          <w:sz w:val="44"/>
          <w:szCs w:val="44"/>
        </w:rPr>
      </w:pPr>
    </w:p>
    <w:p>
      <w:pPr>
        <w:autoSpaceDE w:val="0"/>
        <w:autoSpaceDN w:val="0"/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2018级双学位工商管理1班现有学生76名，这是一个严格遵守学校规章制度的班级，班内无任何同学出现过违规违纪的行为。</w:t>
      </w:r>
    </w:p>
    <w:p>
      <w:pPr>
        <w:autoSpaceDE w:val="0"/>
        <w:autoSpaceDN w:val="0"/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经过大学两年的学习和生活，我们班全体同学正一步一步的走向成熟。我们是一个团结向上的班级体，同学们热爱集体，乐于助人，不断奋斗。班级干部工作认真负责，有强烈的集体荣誉感，时刻为发展成为更优秀的班级体而不断努力，因此，班级形成了良好的班风，学风。</w:t>
      </w:r>
    </w:p>
    <w:p>
      <w:pPr>
        <w:autoSpaceDE w:val="0"/>
        <w:autoSpaceDN w:val="0"/>
        <w:spacing w:line="360" w:lineRule="auto"/>
        <w:ind w:firstLine="560" w:firstLineChars="200"/>
        <w:rPr>
          <w:rFonts w:hint="eastAsia"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因此我们决定申请先进班集体，感谢领导和老师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给与机会</w:t>
      </w:r>
      <w:bookmarkStart w:id="0" w:name="_GoBack"/>
      <w:bookmarkEnd w:id="0"/>
      <w:r>
        <w:rPr>
          <w:rFonts w:hint="eastAsia" w:cs="仿宋" w:asciiTheme="minorEastAsia" w:hAnsiTheme="minorEastAsia" w:eastAsiaTheme="minorEastAsia"/>
          <w:sz w:val="28"/>
          <w:szCs w:val="28"/>
        </w:rPr>
        <w:t>机会。</w:t>
      </w:r>
    </w:p>
    <w:p>
      <w:pPr>
        <w:autoSpaceDE w:val="0"/>
        <w:autoSpaceDN w:val="0"/>
        <w:spacing w:line="360" w:lineRule="auto"/>
        <w:ind w:firstLine="560" w:firstLineChars="200"/>
        <w:rPr>
          <w:rFonts w:hint="eastAsia" w:cs="仿宋" w:asciiTheme="minorEastAsia" w:hAnsiTheme="minorEastAsia" w:eastAsiaTheme="minorEastAsia"/>
          <w:sz w:val="28"/>
          <w:szCs w:val="28"/>
        </w:rPr>
      </w:pPr>
    </w:p>
    <w:p>
      <w:pPr>
        <w:autoSpaceDE w:val="0"/>
        <w:autoSpaceDN w:val="0"/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rFonts w:ascii="仿宋" w:hAnsi="仿宋" w:eastAsia="仿宋" w:cs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</w:t>
    </w:r>
    <w:r>
      <w:t xml:space="preserve"> </w:t>
    </w:r>
  </w:p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C751B9"/>
    <w:rsid w:val="00160B4F"/>
    <w:rsid w:val="0031675F"/>
    <w:rsid w:val="00561824"/>
    <w:rsid w:val="00D61318"/>
    <w:rsid w:val="00E62514"/>
    <w:rsid w:val="00EB31DC"/>
    <w:rsid w:val="00EE3AE2"/>
    <w:rsid w:val="00F33DDE"/>
    <w:rsid w:val="00F83D9D"/>
    <w:rsid w:val="158F758B"/>
    <w:rsid w:val="18ED5DD0"/>
    <w:rsid w:val="1F9A2071"/>
    <w:rsid w:val="2AAC4EBB"/>
    <w:rsid w:val="39C751B9"/>
    <w:rsid w:val="3B9165F5"/>
    <w:rsid w:val="644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</Words>
  <Characters>733</Characters>
  <Lines>6</Lines>
  <Paragraphs>1</Paragraphs>
  <TotalTime>5</TotalTime>
  <ScaleCrop>false</ScaleCrop>
  <LinksUpToDate>false</LinksUpToDate>
  <CharactersWithSpaces>860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2020-09-15T15:22:00Z</dcterms:created>
  <dc:creator>参商</dc:creator>
  <cp:lastModifiedBy>王娟</cp:lastModifiedBy>
  <dcterms:modified xsi:type="dcterms:W3CDTF">2020-09-16T06:25:22Z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