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99" w:rsidRDefault="007E7793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2016年度河南省教育厅人文社会科学研究一般项目</w:t>
      </w:r>
    </w:p>
    <w:tbl>
      <w:tblPr>
        <w:tblW w:w="14951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09"/>
        <w:gridCol w:w="2038"/>
        <w:gridCol w:w="4091"/>
        <w:gridCol w:w="1860"/>
        <w:gridCol w:w="1100"/>
        <w:gridCol w:w="1865"/>
        <w:gridCol w:w="2197"/>
        <w:gridCol w:w="1091"/>
      </w:tblGrid>
      <w:tr w:rsidR="001938E4" w:rsidTr="008F7EB3">
        <w:trPr>
          <w:trHeight w:val="64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1938E4" w:rsidRDefault="001938E4" w:rsidP="001938E4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序号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 w:rsidP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课题序号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学  科</w:t>
            </w:r>
          </w:p>
        </w:tc>
        <w:tc>
          <w:tcPr>
            <w:tcW w:w="11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8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8"/>
                <w:kern w:val="0"/>
                <w:sz w:val="24"/>
              </w:rPr>
              <w:t>申报人员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所在单位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立项结果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spacing w:val="-12"/>
                <w:kern w:val="0"/>
                <w:sz w:val="24"/>
              </w:rPr>
              <w:t>资助经费</w:t>
            </w:r>
          </w:p>
        </w:tc>
      </w:tr>
      <w:tr w:rsidR="001938E4" w:rsidTr="008F7EB3">
        <w:trPr>
          <w:trHeight w:val="510"/>
          <w:jc w:val="center"/>
        </w:trPr>
        <w:tc>
          <w:tcPr>
            <w:tcW w:w="709" w:type="dxa"/>
            <w:shd w:val="clear" w:color="auto" w:fill="FFFFFF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1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2016—gh—193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郑汴一体化的产业结构优化效果及调整路径研究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经济学</w:t>
            </w:r>
          </w:p>
        </w:tc>
        <w:tc>
          <w:tcPr>
            <w:tcW w:w="1100" w:type="dxa"/>
            <w:shd w:val="clear" w:color="auto" w:fill="FFFFFF"/>
            <w:tcMar>
              <w:left w:w="227" w:type="dxa"/>
              <w:right w:w="22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distribute"/>
              <w:rPr>
                <w:rFonts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8"/>
                <w:kern w:val="0"/>
                <w:sz w:val="24"/>
              </w:rPr>
              <w:t>王东东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商学院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规划项目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15000</w:t>
            </w:r>
          </w:p>
        </w:tc>
      </w:tr>
      <w:tr w:rsidR="001938E4" w:rsidTr="008F7EB3">
        <w:trPr>
          <w:trHeight w:val="510"/>
          <w:jc w:val="center"/>
        </w:trPr>
        <w:tc>
          <w:tcPr>
            <w:tcW w:w="709" w:type="dxa"/>
            <w:shd w:val="clear" w:color="auto" w:fill="FFFFFF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2016—qn—202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过程教学法在独立学院英语专业翻译教学中的应用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语言学</w:t>
            </w:r>
          </w:p>
        </w:tc>
        <w:tc>
          <w:tcPr>
            <w:tcW w:w="1100" w:type="dxa"/>
            <w:shd w:val="clear" w:color="auto" w:fill="FFFFFF"/>
            <w:tcMar>
              <w:left w:w="227" w:type="dxa"/>
              <w:right w:w="22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distribute"/>
              <w:rPr>
                <w:rFonts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8"/>
                <w:kern w:val="0"/>
                <w:sz w:val="24"/>
              </w:rPr>
              <w:t>李园园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外语学院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青年项目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10000</w:t>
            </w:r>
          </w:p>
        </w:tc>
      </w:tr>
      <w:tr w:rsidR="001938E4" w:rsidTr="008F7EB3">
        <w:trPr>
          <w:trHeight w:val="510"/>
          <w:jc w:val="center"/>
        </w:trPr>
        <w:tc>
          <w:tcPr>
            <w:tcW w:w="709" w:type="dxa"/>
            <w:shd w:val="clear" w:color="auto" w:fill="FFFFFF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3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2016—zd—109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释意理论视角下同传译员的教学模式研究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教育学</w:t>
            </w:r>
          </w:p>
        </w:tc>
        <w:tc>
          <w:tcPr>
            <w:tcW w:w="1100" w:type="dxa"/>
            <w:shd w:val="clear" w:color="auto" w:fill="FFFFFF"/>
            <w:tcMar>
              <w:left w:w="227" w:type="dxa"/>
              <w:right w:w="22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distribute"/>
              <w:rPr>
                <w:rFonts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8"/>
                <w:kern w:val="0"/>
                <w:sz w:val="24"/>
              </w:rPr>
              <w:t>岳文文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外语学院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重点项目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20000</w:t>
            </w:r>
          </w:p>
        </w:tc>
      </w:tr>
      <w:tr w:rsidR="001938E4" w:rsidTr="008F7EB3">
        <w:trPr>
          <w:trHeight w:val="510"/>
          <w:jc w:val="center"/>
        </w:trPr>
        <w:tc>
          <w:tcPr>
            <w:tcW w:w="709" w:type="dxa"/>
            <w:shd w:val="clear" w:color="auto" w:fill="FFFFFF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4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2016—zc—001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反乌托邦三部曲的叙事研究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交叉学科</w:t>
            </w:r>
          </w:p>
        </w:tc>
        <w:tc>
          <w:tcPr>
            <w:tcW w:w="1100" w:type="dxa"/>
            <w:shd w:val="clear" w:color="auto" w:fill="FFFFFF"/>
            <w:tcMar>
              <w:left w:w="227" w:type="dxa"/>
              <w:right w:w="22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distribute"/>
              <w:rPr>
                <w:rFonts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8"/>
                <w:kern w:val="0"/>
                <w:sz w:val="24"/>
              </w:rPr>
              <w:t>殷艳芳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外语学院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自筹经费项目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1938E4" w:rsidTr="008F7EB3">
        <w:trPr>
          <w:trHeight w:val="510"/>
          <w:jc w:val="center"/>
        </w:trPr>
        <w:tc>
          <w:tcPr>
            <w:tcW w:w="709" w:type="dxa"/>
            <w:shd w:val="clear" w:color="auto" w:fill="FFFFFF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5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2016—zc—003</w:t>
            </w:r>
          </w:p>
        </w:tc>
        <w:tc>
          <w:tcPr>
            <w:tcW w:w="4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Web2.0环境对英语文学教学的影响及教学探索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交叉学科</w:t>
            </w:r>
          </w:p>
        </w:tc>
        <w:tc>
          <w:tcPr>
            <w:tcW w:w="1100" w:type="dxa"/>
            <w:shd w:val="clear" w:color="auto" w:fill="FFFFFF"/>
            <w:tcMar>
              <w:left w:w="227" w:type="dxa"/>
              <w:right w:w="227" w:type="dxa"/>
            </w:tcMar>
            <w:vAlign w:val="center"/>
          </w:tcPr>
          <w:p w:rsidR="001938E4" w:rsidRDefault="001938E4">
            <w:pPr>
              <w:widowControl/>
              <w:snapToGrid w:val="0"/>
              <w:jc w:val="distribute"/>
              <w:rPr>
                <w:rFonts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8"/>
                <w:kern w:val="0"/>
                <w:sz w:val="24"/>
              </w:rPr>
              <w:t>张凤伟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1938E4" w:rsidRDefault="001938E4" w:rsidP="00726400">
            <w:pPr>
              <w:widowControl/>
              <w:snapToGrid w:val="0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外语学院</w:t>
            </w:r>
          </w:p>
        </w:tc>
        <w:tc>
          <w:tcPr>
            <w:tcW w:w="2197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12"/>
                <w:kern w:val="0"/>
                <w:sz w:val="24"/>
              </w:rPr>
              <w:t>自筹经费项目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1938E4" w:rsidRDefault="001938E4">
            <w:pPr>
              <w:widowControl/>
              <w:snapToGrid w:val="0"/>
              <w:jc w:val="center"/>
              <w:rPr>
                <w:rFonts w:hAnsi="宋体" w:cs="宋体"/>
                <w:color w:val="000000"/>
                <w:spacing w:val="-12"/>
                <w:kern w:val="0"/>
                <w:sz w:val="24"/>
              </w:rPr>
            </w:pPr>
          </w:p>
        </w:tc>
      </w:tr>
    </w:tbl>
    <w:p w:rsidR="007E7793" w:rsidRDefault="007E7793" w:rsidP="00C63F56"/>
    <w:sectPr w:rsidR="007E7793" w:rsidSect="00472F99">
      <w:footerReference w:type="default" r:id="rId7"/>
      <w:pgSz w:w="16838" w:h="11906" w:orient="landscape"/>
      <w:pgMar w:top="1588" w:right="1985" w:bottom="1644" w:left="192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E2" w:rsidRDefault="00A857E2">
      <w:r>
        <w:separator/>
      </w:r>
    </w:p>
  </w:endnote>
  <w:endnote w:type="continuationSeparator" w:id="1">
    <w:p w:rsidR="00A857E2" w:rsidRDefault="00A8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99" w:rsidRDefault="007E7793">
    <w:pPr>
      <w:pStyle w:val="a5"/>
      <w:framePr w:wrap="around" w:vAnchor="text" w:hAnchor="margin" w:xAlign="center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 xml:space="preserve">— </w:t>
    </w:r>
    <w:r w:rsidR="00472F99">
      <w:rPr>
        <w:rFonts w:hint="eastAsia"/>
        <w:sz w:val="28"/>
        <w:szCs w:val="28"/>
      </w:rPr>
      <w:fldChar w:fldCharType="begin"/>
    </w:r>
    <w:r>
      <w:rPr>
        <w:rStyle w:val="a3"/>
        <w:rFonts w:hint="eastAsia"/>
        <w:sz w:val="28"/>
        <w:szCs w:val="28"/>
      </w:rPr>
      <w:instrText xml:space="preserve"> PAGE </w:instrText>
    </w:r>
    <w:r w:rsidR="00472F99">
      <w:rPr>
        <w:rFonts w:hint="eastAsia"/>
        <w:sz w:val="28"/>
        <w:szCs w:val="28"/>
      </w:rPr>
      <w:fldChar w:fldCharType="separate"/>
    </w:r>
    <w:r w:rsidR="008F7EB3">
      <w:rPr>
        <w:rStyle w:val="a3"/>
        <w:noProof/>
        <w:sz w:val="28"/>
        <w:szCs w:val="28"/>
      </w:rPr>
      <w:t>1</w:t>
    </w:r>
    <w:r w:rsidR="00472F99">
      <w:rPr>
        <w:rFonts w:hint="eastAsia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—</w:t>
    </w:r>
  </w:p>
  <w:p w:rsidR="00472F99" w:rsidRDefault="00472F9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E2" w:rsidRDefault="00A857E2">
      <w:r>
        <w:separator/>
      </w:r>
    </w:p>
  </w:footnote>
  <w:footnote w:type="continuationSeparator" w:id="1">
    <w:p w:rsidR="00A857E2" w:rsidRDefault="00A85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cumentProtection w:edit="forms" w:enforcement="0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66"/>
    <w:rsid w:val="00092758"/>
    <w:rsid w:val="000B1CCB"/>
    <w:rsid w:val="001772FB"/>
    <w:rsid w:val="00186877"/>
    <w:rsid w:val="001938E4"/>
    <w:rsid w:val="001A76C2"/>
    <w:rsid w:val="001F0BED"/>
    <w:rsid w:val="002A1C2A"/>
    <w:rsid w:val="002B380F"/>
    <w:rsid w:val="00332837"/>
    <w:rsid w:val="00342416"/>
    <w:rsid w:val="00382073"/>
    <w:rsid w:val="003B179B"/>
    <w:rsid w:val="00410046"/>
    <w:rsid w:val="0043061A"/>
    <w:rsid w:val="00472F99"/>
    <w:rsid w:val="004C28E7"/>
    <w:rsid w:val="004E0337"/>
    <w:rsid w:val="00560E6D"/>
    <w:rsid w:val="0056186F"/>
    <w:rsid w:val="006235D4"/>
    <w:rsid w:val="00657931"/>
    <w:rsid w:val="00665217"/>
    <w:rsid w:val="00726400"/>
    <w:rsid w:val="00791092"/>
    <w:rsid w:val="007E7793"/>
    <w:rsid w:val="00815440"/>
    <w:rsid w:val="00895F80"/>
    <w:rsid w:val="008E5EF0"/>
    <w:rsid w:val="008F7EB3"/>
    <w:rsid w:val="009B7D8C"/>
    <w:rsid w:val="009D7F02"/>
    <w:rsid w:val="00A857E2"/>
    <w:rsid w:val="00AA364D"/>
    <w:rsid w:val="00BA5797"/>
    <w:rsid w:val="00C120B3"/>
    <w:rsid w:val="00C21CF8"/>
    <w:rsid w:val="00C449F3"/>
    <w:rsid w:val="00C63F56"/>
    <w:rsid w:val="00C8373C"/>
    <w:rsid w:val="00CE0C3C"/>
    <w:rsid w:val="00D00909"/>
    <w:rsid w:val="00D97E43"/>
    <w:rsid w:val="00DA5438"/>
    <w:rsid w:val="00DB11BF"/>
    <w:rsid w:val="00DF5E3F"/>
    <w:rsid w:val="00DF71E7"/>
    <w:rsid w:val="00E43366"/>
    <w:rsid w:val="00F42610"/>
    <w:rsid w:val="00FD3855"/>
    <w:rsid w:val="00FD5D81"/>
    <w:rsid w:val="00FF518F"/>
    <w:rsid w:val="6DD67FDF"/>
    <w:rsid w:val="7319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F99"/>
    <w:pPr>
      <w:widowControl w:val="0"/>
      <w:jc w:val="both"/>
    </w:pPr>
    <w:rPr>
      <w:rFonts w:ascii="仿宋_GB2312"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F99"/>
  </w:style>
  <w:style w:type="paragraph" w:styleId="a4">
    <w:name w:val="header"/>
    <w:basedOn w:val="a"/>
    <w:rsid w:val="0047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7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057-7EED-4399-8F9F-2192255A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信念技术论坛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南 省 教 育 厅</dc:title>
  <dc:creator>文印员</dc:creator>
  <cp:lastModifiedBy>微软用户</cp:lastModifiedBy>
  <cp:revision>4</cp:revision>
  <dcterms:created xsi:type="dcterms:W3CDTF">2016-01-07T08:23:00Z</dcterms:created>
  <dcterms:modified xsi:type="dcterms:W3CDTF">2016-01-07T08:30:00Z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