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F0" w:rsidRDefault="0060703F" w:rsidP="008A5CF0">
      <w:pPr>
        <w:spacing w:line="0" w:lineRule="atLeast"/>
        <w:jc w:val="center"/>
        <w:rPr>
          <w:b/>
          <w:sz w:val="2"/>
        </w:rPr>
      </w:pPr>
      <w:r w:rsidRPr="0060703F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85.5pt" fillcolor="red" strokecolor="red">
            <v:shadow color="#868686"/>
            <v:textpath style="font-family:&quot;方正小标宋简体&quot;;font-weight:bold;v-text-kern:t" trim="t" fitpath="t" string="郑州大学西亚斯国际学院文件"/>
          </v:shape>
        </w:pict>
      </w: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Default="008A5CF0" w:rsidP="008A5CF0">
      <w:pPr>
        <w:spacing w:line="0" w:lineRule="atLeast"/>
        <w:jc w:val="center"/>
        <w:rPr>
          <w:b/>
          <w:sz w:val="2"/>
        </w:rPr>
      </w:pPr>
    </w:p>
    <w:p w:rsidR="008A5CF0" w:rsidRPr="007D725D" w:rsidRDefault="008A5CF0" w:rsidP="008A5CF0">
      <w:pPr>
        <w:spacing w:line="0" w:lineRule="atLeast"/>
        <w:jc w:val="center"/>
        <w:rPr>
          <w:rFonts w:ascii="仿宋_GB2312" w:hAnsi="华文楷体"/>
          <w:sz w:val="32"/>
        </w:rPr>
      </w:pPr>
      <w:r w:rsidRPr="007D725D">
        <w:rPr>
          <w:rFonts w:ascii="仿宋_GB2312" w:hAnsi="华文楷体" w:hint="eastAsia"/>
          <w:sz w:val="32"/>
        </w:rPr>
        <w:t>院</w:t>
      </w:r>
      <w:r>
        <w:rPr>
          <w:rFonts w:ascii="仿宋_GB2312" w:hAnsi="华文楷体" w:hint="eastAsia"/>
          <w:sz w:val="32"/>
        </w:rPr>
        <w:t>财〔</w:t>
      </w:r>
      <w:r w:rsidRPr="007D725D">
        <w:rPr>
          <w:rFonts w:ascii="仿宋_GB2312" w:hAnsi="华文楷体" w:hint="eastAsia"/>
          <w:sz w:val="32"/>
        </w:rPr>
        <w:t>20</w:t>
      </w:r>
      <w:r>
        <w:rPr>
          <w:rFonts w:ascii="仿宋_GB2312" w:hAnsi="华文楷体" w:hint="eastAsia"/>
          <w:sz w:val="32"/>
        </w:rPr>
        <w:t>16〕2</w:t>
      </w:r>
      <w:r w:rsidRPr="007D725D">
        <w:rPr>
          <w:rFonts w:ascii="仿宋_GB2312" w:hAnsi="华文楷体" w:hint="eastAsia"/>
          <w:sz w:val="32"/>
        </w:rPr>
        <w:t>号</w:t>
      </w:r>
    </w:p>
    <w:p w:rsidR="008A5CF0" w:rsidRPr="00FC36AC" w:rsidRDefault="0060703F" w:rsidP="008A5CF0">
      <w:pPr>
        <w:rPr>
          <w:rFonts w:ascii="仿宋_GB2312"/>
          <w:sz w:val="32"/>
          <w:szCs w:val="32"/>
        </w:rPr>
      </w:pPr>
      <w:r>
        <w:rPr>
          <w:rFonts w:ascii="仿宋_GB2312"/>
          <w:noProof/>
          <w:sz w:val="32"/>
          <w:szCs w:val="32"/>
        </w:rPr>
        <w:pict>
          <v:line id="_x0000_s2053" style="position:absolute;left:0;text-align:left;z-index:251662336" from="14.8pt,17.3pt" to="436.8pt,17.3pt" strokecolor="red" strokeweight="3pt"/>
        </w:pict>
      </w:r>
    </w:p>
    <w:p w:rsidR="008A5CF0" w:rsidRPr="00FC36AC" w:rsidRDefault="008A5CF0" w:rsidP="008A5CF0">
      <w:pPr>
        <w:rPr>
          <w:rFonts w:ascii="仿宋_GB2312"/>
          <w:sz w:val="32"/>
          <w:szCs w:val="32"/>
        </w:rPr>
      </w:pPr>
    </w:p>
    <w:p w:rsidR="008A5CF0" w:rsidRPr="009F2713" w:rsidRDefault="008A5CF0" w:rsidP="008A5CF0">
      <w:pPr>
        <w:widowControl/>
        <w:shd w:val="clear" w:color="auto" w:fill="FFFFFF"/>
        <w:wordWrap w:val="0"/>
        <w:spacing w:line="900" w:lineRule="exac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44"/>
          <w:szCs w:val="44"/>
        </w:rPr>
      </w:pPr>
      <w:r w:rsidRPr="009F2713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郑州大学西亚斯国际学院</w:t>
      </w:r>
    </w:p>
    <w:p w:rsidR="008A5CF0" w:rsidRPr="009F2713" w:rsidRDefault="008A5CF0" w:rsidP="008A5CF0">
      <w:pPr>
        <w:widowControl/>
        <w:shd w:val="clear" w:color="auto" w:fill="FFFFFF"/>
        <w:wordWrap w:val="0"/>
        <w:spacing w:line="900" w:lineRule="exac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44"/>
          <w:szCs w:val="44"/>
        </w:rPr>
      </w:pPr>
      <w:r w:rsidRPr="009F2713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关于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修订</w:t>
      </w:r>
      <w:r w:rsidRPr="009F2713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《郑州大学西亚斯国际学院</w:t>
      </w:r>
    </w:p>
    <w:p w:rsidR="008A5CF0" w:rsidRPr="009F2713" w:rsidRDefault="008A5CF0" w:rsidP="008A5CF0">
      <w:pPr>
        <w:widowControl/>
        <w:shd w:val="clear" w:color="auto" w:fill="FFFFFF"/>
        <w:wordWrap w:val="0"/>
        <w:spacing w:line="900" w:lineRule="exac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44"/>
          <w:szCs w:val="44"/>
        </w:rPr>
      </w:pPr>
      <w:r w:rsidRPr="00B03F48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职工差旅费报销管理办法</w:t>
      </w:r>
      <w:r w:rsidRPr="009F2713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》的通知</w:t>
      </w:r>
    </w:p>
    <w:p w:rsidR="008A5CF0" w:rsidRPr="000C0F34" w:rsidRDefault="008A5CF0" w:rsidP="008A5CF0">
      <w:pPr>
        <w:spacing w:line="640" w:lineRule="exact"/>
        <w:jc w:val="left"/>
        <w:rPr>
          <w:rFonts w:ascii="宋体" w:hAnsi="宋体"/>
          <w:b/>
          <w:sz w:val="32"/>
          <w:szCs w:val="32"/>
        </w:rPr>
      </w:pPr>
    </w:p>
    <w:p w:rsidR="008A5CF0" w:rsidRDefault="008A5CF0" w:rsidP="008A5CF0">
      <w:pPr>
        <w:widowControl/>
        <w:shd w:val="clear" w:color="auto" w:fill="FFFFFF"/>
        <w:spacing w:line="640" w:lineRule="exact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 w:rsidRPr="00A8006A"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校属各单位：</w:t>
      </w:r>
    </w:p>
    <w:p w:rsidR="008A5CF0" w:rsidRPr="00A8006A" w:rsidRDefault="008A5CF0" w:rsidP="008A5CF0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 w:rsidRPr="00593BFA">
        <w:rPr>
          <w:rFonts w:ascii="仿宋_GB2312" w:hAnsi="宋体" w:cs="宋体" w:hint="eastAsia"/>
          <w:bCs/>
          <w:kern w:val="0"/>
          <w:sz w:val="32"/>
          <w:szCs w:val="32"/>
        </w:rPr>
        <w:t>因工作需要，学校对《郑州大学西亚斯国际学院</w:t>
      </w:r>
      <w:r w:rsidRPr="00B03F48"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职工差旅费报销管理办法</w:t>
      </w:r>
      <w:r w:rsidRPr="00593BFA">
        <w:rPr>
          <w:rFonts w:ascii="仿宋_GB2312" w:hAnsi="宋体" w:cs="宋体" w:hint="eastAsia"/>
          <w:bCs/>
          <w:kern w:val="0"/>
          <w:sz w:val="32"/>
          <w:szCs w:val="32"/>
        </w:rPr>
        <w:t>》进行了修订</w:t>
      </w:r>
      <w:r>
        <w:rPr>
          <w:rFonts w:ascii="仿宋_GB2312" w:hAnsi="宋体" w:cs="宋体" w:hint="eastAsia"/>
          <w:bCs/>
          <w:kern w:val="0"/>
          <w:sz w:val="32"/>
          <w:szCs w:val="32"/>
        </w:rPr>
        <w:t>。</w:t>
      </w:r>
      <w:r w:rsidRPr="00593BFA">
        <w:rPr>
          <w:rFonts w:ascii="仿宋_GB2312" w:hAnsi="宋体" w:cs="宋体" w:hint="eastAsia"/>
          <w:bCs/>
          <w:kern w:val="0"/>
          <w:sz w:val="32"/>
          <w:szCs w:val="32"/>
        </w:rPr>
        <w:t>现将修订后的《郑州大学西亚斯国际学院</w:t>
      </w:r>
      <w:r w:rsidRPr="00B03F48"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职工差旅费报销管理办法</w:t>
      </w:r>
      <w:r>
        <w:rPr>
          <w:rFonts w:ascii="仿宋_GB2312" w:hAnsi="宋体" w:cs="宋体" w:hint="eastAsia"/>
          <w:bCs/>
          <w:kern w:val="0"/>
          <w:sz w:val="32"/>
          <w:szCs w:val="32"/>
        </w:rPr>
        <w:t>》印发给你们，</w:t>
      </w:r>
      <w:r w:rsidRPr="00D318D3">
        <w:rPr>
          <w:rFonts w:ascii="仿宋_GB2312" w:hAnsi="仿宋_GB2312" w:cs="仿宋_GB2312" w:hint="eastAsia"/>
          <w:kern w:val="0"/>
          <w:sz w:val="32"/>
          <w:szCs w:val="32"/>
        </w:rPr>
        <w:t>请</w:t>
      </w:r>
      <w:r>
        <w:rPr>
          <w:rFonts w:ascii="仿宋_GB2312" w:hAnsi="仿宋_GB2312" w:cs="仿宋_GB2312" w:hint="eastAsia"/>
          <w:kern w:val="0"/>
          <w:sz w:val="32"/>
          <w:szCs w:val="32"/>
        </w:rPr>
        <w:t>遵照</w:t>
      </w:r>
      <w:r w:rsidRPr="00D318D3">
        <w:rPr>
          <w:rFonts w:ascii="仿宋_GB2312" w:hAnsi="仿宋_GB2312" w:cs="仿宋_GB2312" w:hint="eastAsia"/>
          <w:kern w:val="0"/>
          <w:sz w:val="32"/>
          <w:szCs w:val="32"/>
        </w:rPr>
        <w:t>执行。</w:t>
      </w:r>
    </w:p>
    <w:p w:rsidR="008A5CF0" w:rsidRPr="00A8006A" w:rsidRDefault="008A5CF0" w:rsidP="008A5CF0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 w:rsidR="008A5CF0" w:rsidRDefault="008A5CF0" w:rsidP="008A5CF0">
      <w:pPr>
        <w:widowControl/>
        <w:shd w:val="clear" w:color="auto" w:fill="FFFFFF"/>
        <w:spacing w:line="640" w:lineRule="exact"/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 w:rsidR="008A5CF0" w:rsidRPr="0003045C" w:rsidRDefault="008A5CF0" w:rsidP="008A5CF0">
      <w:pPr>
        <w:widowControl/>
        <w:shd w:val="clear" w:color="auto" w:fill="FFFFFF"/>
        <w:spacing w:line="640" w:lineRule="exact"/>
        <w:ind w:firstLineChars="1523" w:firstLine="4874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/>
          <w:color w:val="000000"/>
          <w:kern w:val="0"/>
          <w:sz w:val="32"/>
          <w:szCs w:val="32"/>
        </w:rPr>
        <w:t>2016年6月14日</w:t>
      </w:r>
    </w:p>
    <w:p w:rsidR="008A5CF0" w:rsidRDefault="008A5CF0" w:rsidP="008A5CF0">
      <w:pPr>
        <w:widowControl/>
        <w:shd w:val="clear" w:color="auto" w:fill="FFFFFF"/>
        <w:wordWrap w:val="0"/>
        <w:spacing w:line="900" w:lineRule="exact"/>
        <w:outlineLvl w:val="0"/>
        <w:rPr>
          <w:rFonts w:ascii="宋体" w:eastAsia="宋体" w:hAnsi="宋体" w:cs="宋体"/>
          <w:b/>
          <w:bCs/>
          <w:color w:val="333333"/>
          <w:kern w:val="36"/>
          <w:sz w:val="44"/>
          <w:szCs w:val="44"/>
        </w:rPr>
      </w:pPr>
    </w:p>
    <w:p w:rsidR="008B3B3C" w:rsidRPr="00B03F48" w:rsidRDefault="008B3B3C" w:rsidP="008B3B3C">
      <w:pPr>
        <w:widowControl/>
        <w:shd w:val="clear" w:color="auto" w:fill="FFFFFF"/>
        <w:wordWrap w:val="0"/>
        <w:spacing w:line="900" w:lineRule="exac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44"/>
          <w:szCs w:val="44"/>
        </w:rPr>
      </w:pPr>
      <w:r w:rsidRPr="00B03F48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lastRenderedPageBreak/>
        <w:t>郑州大学西亚斯国际学院</w:t>
      </w:r>
    </w:p>
    <w:p w:rsidR="008B3B3C" w:rsidRPr="00B03F48" w:rsidRDefault="008B3B3C" w:rsidP="008B3B3C">
      <w:pPr>
        <w:widowControl/>
        <w:shd w:val="clear" w:color="auto" w:fill="FFFFFF"/>
        <w:wordWrap w:val="0"/>
        <w:spacing w:line="900" w:lineRule="exac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44"/>
          <w:szCs w:val="44"/>
        </w:rPr>
      </w:pPr>
      <w:r w:rsidRPr="00B03F48">
        <w:rPr>
          <w:rFonts w:ascii="宋体" w:eastAsia="宋体" w:hAnsi="宋体" w:cs="宋体" w:hint="eastAsia"/>
          <w:b/>
          <w:bCs/>
          <w:color w:val="333333"/>
          <w:kern w:val="36"/>
          <w:sz w:val="44"/>
          <w:szCs w:val="44"/>
        </w:rPr>
        <w:t>职工差旅费报销管理办法</w:t>
      </w:r>
    </w:p>
    <w:p w:rsidR="008B3B3C" w:rsidRPr="00E61FDE" w:rsidRDefault="008B3B3C" w:rsidP="008B3B3C">
      <w:pPr>
        <w:spacing w:line="600" w:lineRule="exact"/>
        <w:rPr>
          <w:rFonts w:ascii="仿宋_GB2312"/>
          <w:b/>
          <w:sz w:val="32"/>
          <w:szCs w:val="32"/>
        </w:rPr>
      </w:pPr>
    </w:p>
    <w:p w:rsidR="008B3B3C" w:rsidRPr="00B03F48" w:rsidRDefault="008B3B3C" w:rsidP="00F1793F">
      <w:pPr>
        <w:spacing w:afterLines="50" w:line="560" w:lineRule="exact"/>
        <w:jc w:val="center"/>
        <w:rPr>
          <w:rFonts w:ascii="黑体" w:eastAsia="黑体"/>
          <w:sz w:val="32"/>
          <w:szCs w:val="32"/>
        </w:rPr>
      </w:pPr>
      <w:r w:rsidRPr="00B03F48">
        <w:rPr>
          <w:rFonts w:ascii="黑体" w:eastAsia="黑体" w:hint="eastAsia"/>
          <w:sz w:val="32"/>
          <w:szCs w:val="32"/>
        </w:rPr>
        <w:t xml:space="preserve">第一章 总 </w:t>
      </w:r>
      <w:r>
        <w:rPr>
          <w:rFonts w:ascii="黑体" w:eastAsia="黑体" w:hint="eastAsia"/>
          <w:sz w:val="32"/>
          <w:szCs w:val="32"/>
        </w:rPr>
        <w:t xml:space="preserve"> </w:t>
      </w:r>
      <w:r w:rsidRPr="00B03F48">
        <w:rPr>
          <w:rFonts w:ascii="黑体" w:eastAsia="黑体" w:hint="eastAsia"/>
          <w:sz w:val="32"/>
          <w:szCs w:val="32"/>
        </w:rPr>
        <w:t>则</w:t>
      </w:r>
    </w:p>
    <w:p w:rsidR="008B3B3C" w:rsidRPr="00B03F48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B03F48">
        <w:rPr>
          <w:rFonts w:ascii="仿宋_GB2312" w:hint="eastAsia"/>
          <w:b/>
          <w:sz w:val="32"/>
          <w:szCs w:val="32"/>
        </w:rPr>
        <w:t>第一条</w:t>
      </w:r>
      <w:r w:rsidRPr="00B03F48">
        <w:rPr>
          <w:rFonts w:ascii="仿宋_GB2312" w:hint="eastAsia"/>
          <w:sz w:val="32"/>
          <w:szCs w:val="32"/>
        </w:rPr>
        <w:t xml:space="preserve"> 为进一步加强和规范学校差旅费管理，倡导节约、反对浪费，参照《河南省省直机关差旅费管理办法》（豫财行〔2014〕46号</w:t>
      </w:r>
      <w:r>
        <w:rPr>
          <w:rFonts w:ascii="仿宋_GB2312" w:hint="eastAsia"/>
          <w:sz w:val="32"/>
          <w:szCs w:val="32"/>
        </w:rPr>
        <w:t>）</w:t>
      </w:r>
      <w:r w:rsidRPr="00B03F48">
        <w:rPr>
          <w:rFonts w:ascii="仿宋_GB2312" w:hint="eastAsia"/>
          <w:sz w:val="32"/>
          <w:szCs w:val="32"/>
        </w:rPr>
        <w:t>及《郑州大学差旅费管理办法》，并结合学校实际情况，制定本办法。</w:t>
      </w:r>
    </w:p>
    <w:p w:rsidR="008B3B3C" w:rsidRPr="00B03F48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B03F48">
        <w:rPr>
          <w:rFonts w:ascii="仿宋_GB2312" w:hint="eastAsia"/>
          <w:b/>
          <w:sz w:val="32"/>
          <w:szCs w:val="32"/>
        </w:rPr>
        <w:t xml:space="preserve">第二条 </w:t>
      </w:r>
      <w:r w:rsidRPr="00B03F48">
        <w:rPr>
          <w:rFonts w:ascii="仿宋_GB2312" w:hint="eastAsia"/>
          <w:sz w:val="32"/>
          <w:szCs w:val="32"/>
        </w:rPr>
        <w:t>差旅费是指学校教职工出差期间所发生的交通工具费、住宿费、伙食费和公杂费等。</w:t>
      </w:r>
    </w:p>
    <w:p w:rsidR="008B3B3C" w:rsidRPr="001046B2" w:rsidRDefault="008B3B3C" w:rsidP="00F1793F">
      <w:pPr>
        <w:spacing w:beforeLines="50" w:afterLines="50"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1046B2">
        <w:rPr>
          <w:rFonts w:ascii="黑体" w:eastAsia="黑体" w:hAnsi="宋体" w:cs="宋体" w:hint="eastAsia"/>
          <w:kern w:val="0"/>
          <w:sz w:val="32"/>
          <w:szCs w:val="32"/>
        </w:rPr>
        <w:t>第二章 适用范围</w:t>
      </w:r>
    </w:p>
    <w:p w:rsidR="008B3B3C" w:rsidRPr="00B03F48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1046B2">
        <w:rPr>
          <w:rFonts w:ascii="仿宋_GB2312" w:hint="eastAsia"/>
          <w:b/>
          <w:sz w:val="32"/>
          <w:szCs w:val="32"/>
        </w:rPr>
        <w:t>第三条</w:t>
      </w:r>
      <w:r w:rsidRPr="00B03F48">
        <w:rPr>
          <w:rFonts w:ascii="仿宋_GB2312" w:hint="eastAsia"/>
          <w:sz w:val="32"/>
          <w:szCs w:val="32"/>
        </w:rPr>
        <w:t xml:space="preserve"> 适用于学校各院系和处室。</w:t>
      </w:r>
    </w:p>
    <w:p w:rsidR="008B3B3C" w:rsidRPr="00B03F48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1046B2">
        <w:rPr>
          <w:rFonts w:ascii="仿宋_GB2312" w:hint="eastAsia"/>
          <w:b/>
          <w:sz w:val="32"/>
          <w:szCs w:val="32"/>
        </w:rPr>
        <w:t>第四条</w:t>
      </w:r>
      <w:r w:rsidRPr="00B03F48">
        <w:rPr>
          <w:rFonts w:ascii="仿宋_GB2312" w:hint="eastAsia"/>
          <w:sz w:val="32"/>
          <w:szCs w:val="32"/>
        </w:rPr>
        <w:t xml:space="preserve"> 科研项目发生的差旅费按照科研项目经费来源执行不同标准，其中，校内科研项目执行本办法，省财政拨付资金的科研项目发生的差旅费执行《河南省省直机关差旅费管理办法》。</w:t>
      </w:r>
    </w:p>
    <w:p w:rsidR="008B3B3C" w:rsidRPr="00B03F48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1046B2">
        <w:rPr>
          <w:rFonts w:ascii="仿宋_GB2312" w:hint="eastAsia"/>
          <w:b/>
          <w:sz w:val="32"/>
          <w:szCs w:val="32"/>
        </w:rPr>
        <w:t>第五条</w:t>
      </w:r>
      <w:r w:rsidRPr="00B03F48">
        <w:rPr>
          <w:rFonts w:ascii="仿宋_GB2312" w:hint="eastAsia"/>
          <w:sz w:val="32"/>
          <w:szCs w:val="32"/>
        </w:rPr>
        <w:t xml:space="preserve"> 因公临时出国（出境）的差旅费，应由理事长签字审批，并执行《郑州大学西亚斯国际学院出国（出境）经费报销办法》。</w:t>
      </w:r>
    </w:p>
    <w:p w:rsidR="008B3B3C" w:rsidRPr="00B03F48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1046B2">
        <w:rPr>
          <w:rFonts w:ascii="仿宋_GB2312" w:hint="eastAsia"/>
          <w:b/>
          <w:sz w:val="32"/>
          <w:szCs w:val="32"/>
        </w:rPr>
        <w:t>第六条</w:t>
      </w:r>
      <w:r w:rsidRPr="00B03F48">
        <w:rPr>
          <w:rFonts w:ascii="仿宋_GB2312" w:hint="eastAsia"/>
          <w:sz w:val="32"/>
          <w:szCs w:val="32"/>
        </w:rPr>
        <w:t xml:space="preserve"> 长期（含出国）学习或培训的费用，按人力资源处合同为报销依据。</w:t>
      </w:r>
    </w:p>
    <w:p w:rsidR="008B3B3C" w:rsidRPr="001046B2" w:rsidRDefault="008B3B3C" w:rsidP="00F1793F">
      <w:pPr>
        <w:spacing w:beforeLines="50" w:afterLines="50"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1046B2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第三章 住宿与伙食标准</w:t>
      </w:r>
    </w:p>
    <w:p w:rsidR="008B3B3C" w:rsidRPr="001046B2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b/>
          <w:sz w:val="32"/>
          <w:szCs w:val="32"/>
        </w:rPr>
        <w:t>第七条</w:t>
      </w:r>
      <w:r w:rsidRPr="001046B2">
        <w:rPr>
          <w:rFonts w:ascii="仿宋_GB2312" w:hint="eastAsia"/>
          <w:sz w:val="32"/>
          <w:szCs w:val="32"/>
        </w:rPr>
        <w:t xml:space="preserve"> 住宿标准按行政级别和技术职称等级执行不同标准</w:t>
      </w:r>
      <w:r>
        <w:rPr>
          <w:rFonts w:ascii="仿宋_GB2312" w:hint="eastAsia"/>
          <w:sz w:val="32"/>
          <w:szCs w:val="32"/>
        </w:rPr>
        <w:t>，凭住宿发票据实报销</w:t>
      </w:r>
      <w:r w:rsidRPr="001046B2">
        <w:rPr>
          <w:rFonts w:ascii="仿宋_GB2312" w:hint="eastAsia"/>
          <w:sz w:val="32"/>
          <w:szCs w:val="32"/>
        </w:rPr>
        <w:t>：</w:t>
      </w:r>
    </w:p>
    <w:tbl>
      <w:tblPr>
        <w:tblW w:w="8467" w:type="dxa"/>
        <w:tblInd w:w="288" w:type="dxa"/>
        <w:tblLook w:val="0000"/>
      </w:tblPr>
      <w:tblGrid>
        <w:gridCol w:w="3060"/>
        <w:gridCol w:w="1440"/>
        <w:gridCol w:w="1288"/>
        <w:gridCol w:w="1176"/>
        <w:gridCol w:w="1503"/>
      </w:tblGrid>
      <w:tr w:rsidR="008B3B3C" w:rsidRPr="005F6243" w:rsidTr="00515AF4">
        <w:trPr>
          <w:trHeight w:val="7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县级市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地级市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省 会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特殊地区</w:t>
            </w:r>
          </w:p>
        </w:tc>
      </w:tr>
      <w:tr w:rsidR="008B3B3C" w:rsidRPr="005F6243" w:rsidTr="00515AF4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校级领导及正高职称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300.00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350.00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400.00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500.00</w:t>
            </w:r>
          </w:p>
        </w:tc>
      </w:tr>
      <w:tr w:rsidR="008B3B3C" w:rsidRPr="005F6243" w:rsidTr="00515AF4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专业学院、</w:t>
            </w:r>
          </w:p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机关处室员工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240.00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300.00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350.00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400.00</w:t>
            </w:r>
          </w:p>
        </w:tc>
      </w:tr>
      <w:tr w:rsidR="008B3B3C" w:rsidRPr="005F6243" w:rsidTr="00515AF4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学生代表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200.00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220.00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240.00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B3C" w:rsidRPr="005F6243" w:rsidRDefault="008B3B3C" w:rsidP="00515AF4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5F6243">
              <w:rPr>
                <w:rFonts w:ascii="仿宋_GB2312" w:hAnsi="宋体" w:cs="宋体" w:hint="eastAsia"/>
                <w:kern w:val="0"/>
                <w:sz w:val="28"/>
                <w:szCs w:val="28"/>
              </w:rPr>
              <w:t>280.00</w:t>
            </w:r>
          </w:p>
        </w:tc>
      </w:tr>
    </w:tbl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说明：</w:t>
      </w:r>
    </w:p>
    <w:p w:rsidR="008B3B3C" w:rsidRPr="006B5458" w:rsidRDefault="008B3B3C" w:rsidP="008B3B3C">
      <w:pPr>
        <w:spacing w:line="600" w:lineRule="exact"/>
        <w:ind w:firstLineChars="200" w:firstLine="640"/>
        <w:rPr>
          <w:rFonts w:ascii="仿宋_GB2312"/>
          <w:color w:val="FF0000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（一）</w:t>
      </w:r>
      <w:r w:rsidRPr="006B5458">
        <w:rPr>
          <w:rFonts w:ascii="仿宋_GB2312" w:hint="eastAsia"/>
          <w:color w:val="FF0000"/>
          <w:sz w:val="32"/>
          <w:szCs w:val="32"/>
        </w:rPr>
        <w:t>省内公出住宿按上述标准执行，省外（除特殊地区）统一执行省会标准。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（二）特殊地区主要指北京、上海、广州、深圳四地区。台湾、香港、澳门三地按《郑州大学西亚斯国际学院出国（出境）经费报销办法》执行。</w:t>
      </w:r>
    </w:p>
    <w:p w:rsidR="008B3B3C" w:rsidRPr="00F1793F" w:rsidRDefault="008B3B3C" w:rsidP="008B3B3C">
      <w:pPr>
        <w:spacing w:line="600" w:lineRule="exact"/>
        <w:ind w:firstLineChars="200" w:firstLine="640"/>
        <w:rPr>
          <w:rFonts w:ascii="仿宋_GB2312"/>
          <w:color w:val="FF0000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（三）</w:t>
      </w:r>
      <w:r w:rsidRPr="00F1793F">
        <w:rPr>
          <w:rFonts w:ascii="仿宋_GB2312" w:hint="eastAsia"/>
          <w:color w:val="FF0000"/>
          <w:sz w:val="32"/>
          <w:szCs w:val="32"/>
        </w:rPr>
        <w:t>为节约经费，除校级领导外，凡同性两人出差，住宿标准按60%报销。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（四）住宿未取得发票，按相应标准的50%给予报销。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（五）到外地参加会议、短期培训或学习的人员，由会议主办单位或接待方承担住宿费的，不再报销住宿费。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（六）居住地在新郑，当日22时至次日6时因外出在郑州市中转出差的，按相应标准报销1天住宿费用。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b/>
          <w:sz w:val="32"/>
          <w:szCs w:val="32"/>
        </w:rPr>
        <w:t>第八条</w:t>
      </w:r>
      <w:r w:rsidRPr="00D3239D">
        <w:rPr>
          <w:rFonts w:ascii="仿宋_GB2312" w:hint="eastAsia"/>
          <w:sz w:val="32"/>
          <w:szCs w:val="32"/>
        </w:rPr>
        <w:t xml:space="preserve"> 伙食费补助标准：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（一）出差地在郑州市区（含新郑市）以外的，按出差</w:t>
      </w:r>
      <w:r w:rsidRPr="00D3239D">
        <w:rPr>
          <w:rFonts w:ascii="仿宋_GB2312" w:hint="eastAsia"/>
          <w:sz w:val="32"/>
          <w:szCs w:val="32"/>
        </w:rPr>
        <w:lastRenderedPageBreak/>
        <w:t>自然天数补助100元/天/人。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（二）郑州市区办理公务的，补助误餐费30元/天/人。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（三）由接待单位或会议主办单位免费提供伙食费的，不再享受伙食补助。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（四）运输中心班车司机的误餐补助按15元/次/人。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（五）居住地在新郑，当日22时至次日6时因外出在郑州市中转出差的，按第八条第（二）款规定补助1天伙食费用。</w:t>
      </w:r>
    </w:p>
    <w:p w:rsidR="008B3B3C" w:rsidRPr="001046B2" w:rsidRDefault="008B3B3C" w:rsidP="00F1793F">
      <w:pPr>
        <w:spacing w:beforeLines="50" w:afterLines="50"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1046B2">
        <w:rPr>
          <w:rFonts w:ascii="黑体" w:eastAsia="黑体" w:hAnsi="宋体" w:cs="宋体" w:hint="eastAsia"/>
          <w:kern w:val="0"/>
          <w:sz w:val="32"/>
          <w:szCs w:val="32"/>
        </w:rPr>
        <w:t>第四章 公杂费标准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b/>
          <w:sz w:val="32"/>
          <w:szCs w:val="32"/>
        </w:rPr>
        <w:t>第九条</w:t>
      </w:r>
      <w:r>
        <w:rPr>
          <w:rFonts w:ascii="仿宋_GB2312" w:hint="eastAsia"/>
          <w:sz w:val="32"/>
          <w:szCs w:val="32"/>
        </w:rPr>
        <w:t xml:space="preserve"> </w:t>
      </w:r>
      <w:r w:rsidRPr="00D3239D">
        <w:rPr>
          <w:rFonts w:ascii="仿宋_GB2312" w:hint="eastAsia"/>
          <w:sz w:val="32"/>
          <w:szCs w:val="32"/>
        </w:rPr>
        <w:t>公杂费是指因公出差期间发生的市内交通（含市区公交、轻轨、地铁、机场大巴）、通讯费用。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（一）郑州市区（含新郑）以外，公杂费80元/天/人。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（二）郑州市区公出的，公杂费30元/天/人。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（三）新郑市区公出的，公杂费20元/天/人。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（四）学校或有关部门提供交通工具的，不再享受公杂费。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（五）到外地参加会议的人员和在外地短期培训或学习的人员，由主办单位承担食宿费的，报销往返各1天的公杂费。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（六）居住地在新郑，当日22时至次日6时因外出在郑州市区中转出差的，按第九条第（二）款规定报销1天公杂费用。</w:t>
      </w:r>
    </w:p>
    <w:p w:rsidR="008B3B3C" w:rsidRPr="001046B2" w:rsidRDefault="008B3B3C" w:rsidP="00F1793F">
      <w:pPr>
        <w:spacing w:beforeLines="50" w:afterLines="50"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1046B2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第五章 交通工具乘坐标准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第十条</w:t>
      </w:r>
      <w:r w:rsidRPr="00D3239D">
        <w:rPr>
          <w:rFonts w:ascii="仿宋_GB2312" w:hint="eastAsia"/>
          <w:sz w:val="32"/>
          <w:szCs w:val="32"/>
        </w:rPr>
        <w:t xml:space="preserve"> 乘坐各类交通工具标准：</w:t>
      </w:r>
    </w:p>
    <w:tbl>
      <w:tblPr>
        <w:tblW w:w="952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654"/>
        <w:gridCol w:w="2032"/>
        <w:gridCol w:w="2286"/>
      </w:tblGrid>
      <w:tr w:rsidR="008B3B3C" w:rsidRPr="005F6243" w:rsidTr="00515AF4">
        <w:trPr>
          <w:trHeight w:val="1192"/>
          <w:jc w:val="center"/>
        </w:trPr>
        <w:tc>
          <w:tcPr>
            <w:tcW w:w="2552" w:type="dxa"/>
            <w:tcBorders>
              <w:tl2br w:val="nil"/>
            </w:tcBorders>
            <w:shd w:val="clear" w:color="auto" w:fill="auto"/>
          </w:tcPr>
          <w:p w:rsidR="008B3B3C" w:rsidRPr="005F6243" w:rsidRDefault="0060703F" w:rsidP="00515AF4">
            <w:pPr>
              <w:spacing w:line="360" w:lineRule="exact"/>
              <w:ind w:firstLineChars="549" w:firstLine="154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pict>
                <v:group id="__TH_G22五号4" o:spid="_x0000_s2050" style="position:absolute;left:0;text-align:left;margin-left:-5.2pt;margin-top:-.75pt;width:123.95pt;height:59.6pt;z-index:251660288" coordorigin="1697,1762" coordsize="1694,946">
                  <v:line id="__TH_L2" o:spid="_x0000_s2051" style="position:absolute" from="2544,1762" to="3391,2708" strokeweight=".5pt"/>
                  <v:line id="__TH_L3" o:spid="_x0000_s2052" style="position:absolute" from="1697,2235" to="3391,2708" strokeweight=".5pt"/>
                </v:group>
              </w:pict>
            </w:r>
            <w:r w:rsidR="008B3B3C" w:rsidRPr="005F6243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</w:p>
          <w:p w:rsidR="008B3B3C" w:rsidRPr="005F6243" w:rsidRDefault="008B3B3C" w:rsidP="00515AF4">
            <w:pPr>
              <w:spacing w:line="360" w:lineRule="exact"/>
              <w:ind w:firstLineChars="98" w:firstLine="275"/>
              <w:rPr>
                <w:rFonts w:ascii="宋体" w:hAnsi="宋体"/>
                <w:b/>
                <w:sz w:val="28"/>
                <w:szCs w:val="28"/>
              </w:rPr>
            </w:pPr>
            <w:r w:rsidRPr="005F6243">
              <w:rPr>
                <w:rFonts w:ascii="宋体" w:hAnsi="宋体" w:hint="eastAsia"/>
                <w:b/>
                <w:sz w:val="28"/>
                <w:szCs w:val="28"/>
              </w:rPr>
              <w:t>等级标准</w:t>
            </w:r>
          </w:p>
          <w:p w:rsidR="008B3B3C" w:rsidRPr="005F6243" w:rsidRDefault="008B3B3C" w:rsidP="00515AF4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5F6243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654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F6243">
              <w:rPr>
                <w:rFonts w:ascii="宋体" w:hAnsi="宋体" w:hint="eastAsia"/>
                <w:b/>
                <w:sz w:val="28"/>
                <w:szCs w:val="28"/>
              </w:rPr>
              <w:t>火车</w:t>
            </w:r>
          </w:p>
        </w:tc>
        <w:tc>
          <w:tcPr>
            <w:tcW w:w="2032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F6243">
              <w:rPr>
                <w:rFonts w:ascii="宋体" w:hAnsi="宋体" w:hint="eastAsia"/>
                <w:b/>
                <w:sz w:val="28"/>
                <w:szCs w:val="28"/>
              </w:rPr>
              <w:t>轮船</w:t>
            </w:r>
          </w:p>
        </w:tc>
        <w:tc>
          <w:tcPr>
            <w:tcW w:w="2286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F6243">
              <w:rPr>
                <w:rFonts w:ascii="宋体" w:hAnsi="宋体" w:hint="eastAsia"/>
                <w:b/>
                <w:sz w:val="28"/>
                <w:szCs w:val="28"/>
              </w:rPr>
              <w:t>飞机</w:t>
            </w:r>
          </w:p>
        </w:tc>
      </w:tr>
      <w:tr w:rsidR="008B3B3C" w:rsidRPr="005F6243" w:rsidTr="00515AF4">
        <w:trPr>
          <w:trHeight w:val="1386"/>
          <w:jc w:val="center"/>
        </w:trPr>
        <w:tc>
          <w:tcPr>
            <w:tcW w:w="2552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hint="eastAsia"/>
                <w:sz w:val="28"/>
                <w:szCs w:val="28"/>
              </w:rPr>
              <w:t>校级、正高职人员</w:t>
            </w:r>
          </w:p>
        </w:tc>
        <w:tc>
          <w:tcPr>
            <w:tcW w:w="2654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cs="宋体" w:hint="eastAsia"/>
                <w:kern w:val="0"/>
                <w:sz w:val="28"/>
                <w:szCs w:val="28"/>
              </w:rPr>
              <w:t>普速快车软席（软座、软卧），高铁、动车一等座，软席列车一等软座</w:t>
            </w:r>
          </w:p>
        </w:tc>
        <w:tc>
          <w:tcPr>
            <w:tcW w:w="2032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hint="eastAsia"/>
                <w:sz w:val="28"/>
                <w:szCs w:val="28"/>
              </w:rPr>
              <w:t>二等舱位</w:t>
            </w:r>
          </w:p>
        </w:tc>
        <w:tc>
          <w:tcPr>
            <w:tcW w:w="2286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hint="eastAsia"/>
                <w:sz w:val="28"/>
                <w:szCs w:val="28"/>
              </w:rPr>
              <w:t>经济舱位</w:t>
            </w:r>
          </w:p>
        </w:tc>
      </w:tr>
      <w:tr w:rsidR="008B3B3C" w:rsidRPr="005F6243" w:rsidTr="00515AF4">
        <w:trPr>
          <w:trHeight w:val="1365"/>
          <w:jc w:val="center"/>
        </w:trPr>
        <w:tc>
          <w:tcPr>
            <w:tcW w:w="2552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hint="eastAsia"/>
                <w:sz w:val="28"/>
                <w:szCs w:val="28"/>
              </w:rPr>
              <w:t>其他人员</w:t>
            </w:r>
          </w:p>
        </w:tc>
        <w:tc>
          <w:tcPr>
            <w:tcW w:w="2654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cs="宋体" w:hint="eastAsia"/>
                <w:kern w:val="0"/>
                <w:sz w:val="28"/>
                <w:szCs w:val="28"/>
              </w:rPr>
              <w:t>普速快车硬席（硬座、硬卧），高铁、动车二等座</w:t>
            </w:r>
          </w:p>
        </w:tc>
        <w:tc>
          <w:tcPr>
            <w:tcW w:w="2032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hint="eastAsia"/>
                <w:sz w:val="28"/>
                <w:szCs w:val="28"/>
              </w:rPr>
              <w:t>三等舱位</w:t>
            </w:r>
          </w:p>
        </w:tc>
        <w:tc>
          <w:tcPr>
            <w:tcW w:w="2286" w:type="dxa"/>
            <w:vAlign w:val="center"/>
          </w:tcPr>
          <w:p w:rsidR="008B3B3C" w:rsidRPr="005F6243" w:rsidRDefault="008B3B3C" w:rsidP="00515AF4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5F6243">
              <w:rPr>
                <w:rFonts w:ascii="宋体" w:hAnsi="宋体" w:hint="eastAsia"/>
                <w:sz w:val="28"/>
                <w:szCs w:val="28"/>
              </w:rPr>
              <w:t>按第十条之说明第四款执行</w:t>
            </w:r>
          </w:p>
        </w:tc>
      </w:tr>
    </w:tbl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说明：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（一）</w:t>
      </w:r>
      <w:r w:rsidRPr="00F1793F">
        <w:rPr>
          <w:rFonts w:ascii="仿宋_GB2312" w:hint="eastAsia"/>
          <w:color w:val="FF0000"/>
          <w:sz w:val="32"/>
          <w:szCs w:val="32"/>
        </w:rPr>
        <w:t>校级领导及正高职人员出差</w:t>
      </w:r>
      <w:r w:rsidRPr="00D3239D">
        <w:rPr>
          <w:rFonts w:ascii="仿宋_GB2312" w:hint="eastAsia"/>
          <w:sz w:val="32"/>
          <w:szCs w:val="32"/>
        </w:rPr>
        <w:t>，因工作需要，随行</w:t>
      </w:r>
      <w:r>
        <w:rPr>
          <w:rFonts w:ascii="仿宋_GB2312" w:hint="eastAsia"/>
          <w:sz w:val="32"/>
          <w:szCs w:val="32"/>
        </w:rPr>
        <w:t>1</w:t>
      </w:r>
      <w:r w:rsidRPr="00D3239D">
        <w:rPr>
          <w:rFonts w:ascii="仿宋_GB2312" w:hint="eastAsia"/>
          <w:sz w:val="32"/>
          <w:szCs w:val="32"/>
        </w:rPr>
        <w:t>人享受同级标准。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（二）符合乘坐飞机的人员，报销30元以内的商业保险费。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（三）车票报销采取实名制，火车的订票、异地取票手续费按10元/张，凭据报销。</w:t>
      </w:r>
    </w:p>
    <w:p w:rsidR="008B3B3C" w:rsidRPr="00F1793F" w:rsidRDefault="008B3B3C" w:rsidP="008B3B3C">
      <w:pPr>
        <w:spacing w:line="600" w:lineRule="exact"/>
        <w:ind w:firstLineChars="200" w:firstLine="640"/>
        <w:rPr>
          <w:rFonts w:ascii="仿宋_GB2312"/>
          <w:color w:val="FF0000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（四）</w:t>
      </w:r>
      <w:r w:rsidRPr="00F1793F">
        <w:rPr>
          <w:rFonts w:ascii="仿宋_GB2312" w:hint="eastAsia"/>
          <w:color w:val="FF0000"/>
          <w:sz w:val="32"/>
          <w:szCs w:val="32"/>
        </w:rPr>
        <w:t>“其他人员”选择规定之外交通工具的，总费用不得超过规定标准的费用。自行使用私家车辆开展公务活动的，参照此办法执行。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第十一条</w:t>
      </w:r>
      <w:r w:rsidRPr="00D3239D">
        <w:rPr>
          <w:rFonts w:ascii="仿宋_GB2312" w:hint="eastAsia"/>
          <w:sz w:val="32"/>
          <w:szCs w:val="32"/>
        </w:rPr>
        <w:t xml:space="preserve"> 乘坐普速快车的，自当日晚8时至次日晨7时连续乘车6小时以上的，或连续乘车超过12小时的，可乘坐卧铺。符合规定而未乘坐卧铺的，按乘坐普速快车硬座票价的60%补贴。可以乘坐软卧而改乘硬卧、软座的，不再</w:t>
      </w:r>
      <w:r w:rsidRPr="00D3239D">
        <w:rPr>
          <w:rFonts w:ascii="仿宋_GB2312" w:hint="eastAsia"/>
          <w:sz w:val="32"/>
          <w:szCs w:val="32"/>
        </w:rPr>
        <w:lastRenderedPageBreak/>
        <w:t>给予票价补贴。</w:t>
      </w:r>
    </w:p>
    <w:p w:rsidR="008B3B3C" w:rsidRPr="001046B2" w:rsidRDefault="008B3B3C" w:rsidP="00F1793F">
      <w:pPr>
        <w:spacing w:beforeLines="50" w:afterLines="50"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1046B2">
        <w:rPr>
          <w:rFonts w:ascii="黑体" w:eastAsia="黑体" w:hAnsi="宋体" w:cs="宋体" w:hint="eastAsia"/>
          <w:kern w:val="0"/>
          <w:sz w:val="32"/>
          <w:szCs w:val="32"/>
        </w:rPr>
        <w:t>第六章 流程及要求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第十二条</w:t>
      </w:r>
      <w:r w:rsidRPr="00D3239D">
        <w:rPr>
          <w:rFonts w:ascii="仿宋_GB2312" w:hint="eastAsia"/>
          <w:sz w:val="32"/>
          <w:szCs w:val="32"/>
        </w:rPr>
        <w:t xml:space="preserve"> 校属各部门教职工参加会议和培训，应由校级主管领导批准。报销时应将校级领导签批的“会议或培训通知”作为重要报销凭据附在“旅差费报销单”后。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第十三条</w:t>
      </w:r>
      <w:r w:rsidRPr="00D3239D">
        <w:rPr>
          <w:rFonts w:ascii="仿宋_GB2312" w:hint="eastAsia"/>
          <w:sz w:val="32"/>
          <w:szCs w:val="32"/>
        </w:rPr>
        <w:t xml:space="preserve"> 订票费或因公不能出差而发生的签转或退票费，应由校主管领导批准凭据报销。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第十四条</w:t>
      </w:r>
      <w:r w:rsidRPr="00D3239D">
        <w:rPr>
          <w:rFonts w:ascii="仿宋_GB2312" w:hint="eastAsia"/>
          <w:sz w:val="32"/>
          <w:szCs w:val="32"/>
        </w:rPr>
        <w:t xml:space="preserve"> 报销时，应填写学校“旅差费报销单”，并附有关报销凭据，“旅差费报销单”应由专业学院或机关处室领导审签。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第十五条</w:t>
      </w:r>
      <w:r w:rsidRPr="00D3239D">
        <w:rPr>
          <w:rFonts w:ascii="仿宋_GB2312" w:hint="eastAsia"/>
          <w:sz w:val="32"/>
          <w:szCs w:val="32"/>
        </w:rPr>
        <w:t xml:space="preserve"> 经批准外出进修学习的有关费用以及探亲的交通费，由专业学院、机关处室领导、人力资源处主管领导分别签字后凭据报销。</w:t>
      </w:r>
    </w:p>
    <w:p w:rsidR="008B3B3C" w:rsidRPr="00F1793F" w:rsidRDefault="008B3B3C" w:rsidP="008B3B3C">
      <w:pPr>
        <w:spacing w:line="600" w:lineRule="exact"/>
        <w:ind w:firstLineChars="200" w:firstLine="643"/>
        <w:rPr>
          <w:rFonts w:ascii="仿宋_GB2312"/>
          <w:color w:val="FF0000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第十六条</w:t>
      </w:r>
      <w:r w:rsidRPr="00F1793F">
        <w:rPr>
          <w:rFonts w:ascii="仿宋_GB2312" w:hint="eastAsia"/>
          <w:color w:val="FF0000"/>
          <w:sz w:val="32"/>
          <w:szCs w:val="32"/>
        </w:rPr>
        <w:t xml:space="preserve"> 按规定探亲休假的，可乘坐动车二等座、普通大巴，节假日遇车票涨价按国家规定的标准幅度执行。探亲自当日晚8时至次日晨7时连续乘车6小时以上的，或连续乘车超过12小时的，可乘坐普快硬卧。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第十七条</w:t>
      </w:r>
      <w:r w:rsidRPr="00D3239D">
        <w:rPr>
          <w:rFonts w:ascii="仿宋_GB2312" w:hint="eastAsia"/>
          <w:sz w:val="32"/>
          <w:szCs w:val="32"/>
        </w:rPr>
        <w:t xml:space="preserve"> 出差或参加会议期间，因非工作需要而发生的费用，由个人自理。</w:t>
      </w:r>
    </w:p>
    <w:p w:rsidR="008B3B3C" w:rsidRPr="00F1793F" w:rsidRDefault="008B3B3C" w:rsidP="008B3B3C">
      <w:pPr>
        <w:spacing w:line="600" w:lineRule="exact"/>
        <w:ind w:firstLineChars="200" w:firstLine="643"/>
        <w:rPr>
          <w:rFonts w:ascii="仿宋_GB2312"/>
          <w:color w:val="FF0000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第十八条</w:t>
      </w:r>
      <w:r w:rsidRPr="00D3239D">
        <w:rPr>
          <w:rFonts w:ascii="仿宋_GB2312" w:hint="eastAsia"/>
          <w:sz w:val="32"/>
          <w:szCs w:val="32"/>
        </w:rPr>
        <w:t xml:space="preserve"> </w:t>
      </w:r>
      <w:r w:rsidRPr="00F1793F">
        <w:rPr>
          <w:rFonts w:ascii="仿宋_GB2312" w:hint="eastAsia"/>
          <w:color w:val="FF0000"/>
          <w:sz w:val="32"/>
          <w:szCs w:val="32"/>
        </w:rPr>
        <w:t>学生代表学校参加大型专项活动，其交通工具乘坐参照本规定教师标准执行，并报销往返各1天的市区交通费。伙食补助省内30元/天/人、省外50元/天/人。学</w:t>
      </w:r>
      <w:r w:rsidRPr="00F1793F">
        <w:rPr>
          <w:rFonts w:ascii="仿宋_GB2312" w:hint="eastAsia"/>
          <w:color w:val="FF0000"/>
          <w:sz w:val="32"/>
          <w:szCs w:val="32"/>
        </w:rPr>
        <w:lastRenderedPageBreak/>
        <w:t>生不享受交通工具差价补贴。</w:t>
      </w:r>
    </w:p>
    <w:p w:rsidR="008B3B3C" w:rsidRPr="00D3239D" w:rsidRDefault="008B3B3C" w:rsidP="008B3B3C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 w:rsidRPr="00D3239D">
        <w:rPr>
          <w:rFonts w:ascii="仿宋_GB2312" w:hint="eastAsia"/>
          <w:sz w:val="32"/>
          <w:szCs w:val="32"/>
        </w:rPr>
        <w:t>高考期间的招生宣传、体育专项比赛、艺术团体汇演发生的差旅费，按批准的预算执行。</w:t>
      </w:r>
    </w:p>
    <w:p w:rsidR="008B3B3C" w:rsidRPr="004D2FF4" w:rsidRDefault="008B3B3C" w:rsidP="008B3B3C">
      <w:pPr>
        <w:spacing w:line="600" w:lineRule="exact"/>
        <w:ind w:firstLineChars="200" w:firstLine="643"/>
        <w:rPr>
          <w:rFonts w:ascii="仿宋_GB2312"/>
          <w:color w:val="FF0000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第十九条</w:t>
      </w:r>
      <w:r w:rsidRPr="00D3239D">
        <w:rPr>
          <w:rFonts w:ascii="仿宋_GB2312" w:hint="eastAsia"/>
          <w:sz w:val="32"/>
          <w:szCs w:val="32"/>
        </w:rPr>
        <w:t xml:space="preserve"> </w:t>
      </w:r>
      <w:r w:rsidRPr="004D2FF4">
        <w:rPr>
          <w:rFonts w:ascii="仿宋_GB2312" w:hint="eastAsia"/>
          <w:color w:val="FF0000"/>
          <w:sz w:val="32"/>
          <w:szCs w:val="32"/>
        </w:rPr>
        <w:t>各部门邀请专家来校讲课，经校领导批准由学校承担交通住宿费的，参照该规定执行。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第二十条</w:t>
      </w:r>
      <w:r w:rsidRPr="00D3239D">
        <w:rPr>
          <w:rFonts w:ascii="仿宋_GB2312" w:hint="eastAsia"/>
          <w:sz w:val="32"/>
          <w:szCs w:val="32"/>
        </w:rPr>
        <w:t xml:space="preserve"> 院系及各处室由学校派车外出而发生的司机差旅费，由相关院系及处室负责报销，运输中心不再给予司机相关费用的报销。</w:t>
      </w:r>
    </w:p>
    <w:p w:rsidR="008B3B3C" w:rsidRPr="005F6243" w:rsidRDefault="008B3B3C" w:rsidP="00F1793F">
      <w:pPr>
        <w:spacing w:beforeLines="50" w:afterLines="50"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5F6243">
        <w:rPr>
          <w:rFonts w:ascii="黑体" w:eastAsia="黑体" w:hAnsi="宋体" w:cs="宋体" w:hint="eastAsia"/>
          <w:kern w:val="0"/>
          <w:sz w:val="32"/>
          <w:szCs w:val="32"/>
        </w:rPr>
        <w:t>第七章 附  则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第二十一条</w:t>
      </w:r>
      <w:r w:rsidRPr="00D3239D">
        <w:rPr>
          <w:rFonts w:ascii="仿宋_GB2312" w:hint="eastAsia"/>
          <w:sz w:val="32"/>
          <w:szCs w:val="32"/>
        </w:rPr>
        <w:t xml:space="preserve"> 本办法与原有关规定不一致的，以本办法为准。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第二十二条</w:t>
      </w:r>
      <w:r w:rsidRPr="00D3239D">
        <w:rPr>
          <w:rFonts w:ascii="仿宋_GB2312" w:hint="eastAsia"/>
          <w:sz w:val="32"/>
          <w:szCs w:val="32"/>
        </w:rPr>
        <w:t xml:space="preserve"> 本办法由郑州大学西亚斯国际学院财务部负责解释及修订。</w:t>
      </w:r>
    </w:p>
    <w:p w:rsidR="008B3B3C" w:rsidRPr="00D3239D" w:rsidRDefault="008B3B3C" w:rsidP="008B3B3C">
      <w:pPr>
        <w:spacing w:line="600" w:lineRule="exact"/>
        <w:ind w:firstLineChars="200" w:firstLine="643"/>
        <w:rPr>
          <w:rFonts w:ascii="仿宋_GB2312"/>
          <w:sz w:val="32"/>
          <w:szCs w:val="32"/>
        </w:rPr>
      </w:pPr>
      <w:r w:rsidRPr="00D919FB">
        <w:rPr>
          <w:rFonts w:ascii="仿宋_GB2312" w:hint="eastAsia"/>
          <w:b/>
          <w:sz w:val="32"/>
          <w:szCs w:val="32"/>
        </w:rPr>
        <w:t>第二十三条</w:t>
      </w:r>
      <w:r w:rsidRPr="00D3239D">
        <w:rPr>
          <w:rFonts w:ascii="仿宋_GB2312" w:hint="eastAsia"/>
          <w:sz w:val="32"/>
          <w:szCs w:val="32"/>
        </w:rPr>
        <w:t xml:space="preserve"> 本办法自发布之日起施行，原《郑州大学西亚斯国际学院</w:t>
      </w:r>
      <w:r>
        <w:rPr>
          <w:rFonts w:ascii="仿宋_GB2312" w:hint="eastAsia"/>
          <w:sz w:val="32"/>
          <w:szCs w:val="32"/>
        </w:rPr>
        <w:t>职工</w:t>
      </w:r>
      <w:r w:rsidRPr="00D3239D">
        <w:rPr>
          <w:rFonts w:ascii="仿宋_GB2312" w:hint="eastAsia"/>
          <w:sz w:val="32"/>
          <w:szCs w:val="32"/>
        </w:rPr>
        <w:t>差旅费</w:t>
      </w:r>
      <w:r>
        <w:rPr>
          <w:rFonts w:ascii="仿宋_GB2312" w:hint="eastAsia"/>
          <w:sz w:val="32"/>
          <w:szCs w:val="32"/>
        </w:rPr>
        <w:t>报销</w:t>
      </w:r>
      <w:r w:rsidRPr="00D3239D">
        <w:rPr>
          <w:rFonts w:ascii="仿宋_GB2312" w:hint="eastAsia"/>
          <w:sz w:val="32"/>
          <w:szCs w:val="32"/>
        </w:rPr>
        <w:t>管理办法》（院财</w:t>
      </w:r>
      <w:r>
        <w:rPr>
          <w:rFonts w:ascii="仿宋_GB2312" w:hint="eastAsia"/>
          <w:sz w:val="32"/>
          <w:szCs w:val="32"/>
        </w:rPr>
        <w:t>〔</w:t>
      </w:r>
      <w:r w:rsidRPr="00D3239D">
        <w:rPr>
          <w:rFonts w:ascii="仿宋_GB2312" w:hint="eastAsia"/>
          <w:sz w:val="32"/>
          <w:szCs w:val="32"/>
        </w:rPr>
        <w:t>2013</w:t>
      </w:r>
      <w:r>
        <w:rPr>
          <w:rFonts w:ascii="仿宋_GB2312" w:hint="eastAsia"/>
          <w:sz w:val="32"/>
          <w:szCs w:val="32"/>
        </w:rPr>
        <w:t>〕</w:t>
      </w:r>
      <w:r w:rsidRPr="00D3239D">
        <w:rPr>
          <w:rFonts w:ascii="仿宋_GB2312" w:hint="eastAsia"/>
          <w:sz w:val="32"/>
          <w:szCs w:val="32"/>
        </w:rPr>
        <w:t>6号）自行废止。</w:t>
      </w:r>
    </w:p>
    <w:p w:rsidR="008B3B3C" w:rsidRPr="008306E2" w:rsidRDefault="008B3B3C" w:rsidP="008B3B3C">
      <w:pPr>
        <w:spacing w:line="600" w:lineRule="exact"/>
        <w:ind w:firstLineChars="200" w:firstLine="640"/>
        <w:rPr>
          <w:rFonts w:ascii="仿宋_GB2312" w:hAnsi="宋体"/>
          <w:sz w:val="32"/>
          <w:szCs w:val="32"/>
        </w:rPr>
      </w:pPr>
    </w:p>
    <w:p w:rsidR="00D75273" w:rsidRPr="008B3B3C" w:rsidRDefault="00D75273"/>
    <w:sectPr w:rsidR="00D75273" w:rsidRPr="008B3B3C" w:rsidSect="00D6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53" w:rsidRDefault="00E57953" w:rsidP="008B3B3C">
      <w:r>
        <w:separator/>
      </w:r>
    </w:p>
  </w:endnote>
  <w:endnote w:type="continuationSeparator" w:id="1">
    <w:p w:rsidR="00E57953" w:rsidRDefault="00E57953" w:rsidP="008B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53" w:rsidRDefault="00E57953" w:rsidP="008B3B3C">
      <w:r>
        <w:separator/>
      </w:r>
    </w:p>
  </w:footnote>
  <w:footnote w:type="continuationSeparator" w:id="1">
    <w:p w:rsidR="00E57953" w:rsidRDefault="00E57953" w:rsidP="008B3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B3C"/>
    <w:rsid w:val="002726E5"/>
    <w:rsid w:val="00356AB6"/>
    <w:rsid w:val="003D521E"/>
    <w:rsid w:val="004913B3"/>
    <w:rsid w:val="004D2FF4"/>
    <w:rsid w:val="0055158C"/>
    <w:rsid w:val="0060703F"/>
    <w:rsid w:val="006B5458"/>
    <w:rsid w:val="008A5CF0"/>
    <w:rsid w:val="008B3B3C"/>
    <w:rsid w:val="008F5C90"/>
    <w:rsid w:val="00B67DA4"/>
    <w:rsid w:val="00C428C2"/>
    <w:rsid w:val="00D625D3"/>
    <w:rsid w:val="00D75273"/>
    <w:rsid w:val="00E57953"/>
    <w:rsid w:val="00E66505"/>
    <w:rsid w:val="00E70487"/>
    <w:rsid w:val="00F1793F"/>
    <w:rsid w:val="00F5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3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396</Words>
  <Characters>2260</Characters>
  <Application>Microsoft Office Word</Application>
  <DocSecurity>0</DocSecurity>
  <Lines>18</Lines>
  <Paragraphs>5</Paragraphs>
  <ScaleCrop>false</ScaleCrop>
  <Company>http://bbs.mscode.cc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2016-08-18T07:24:00Z</dcterms:created>
  <dcterms:modified xsi:type="dcterms:W3CDTF">2016-09-23T03:52:00Z</dcterms:modified>
</cp:coreProperties>
</file>