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782"/>
        <w:gridCol w:w="1187"/>
        <w:gridCol w:w="488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Style w:val="4"/>
                <w:b/>
                <w:bCs/>
                <w:sz w:val="24"/>
                <w:szCs w:val="24"/>
                <w:lang w:val="en-US" w:eastAsia="zh-CN" w:bidi="ar"/>
              </w:rPr>
              <w:t>年9月1日及其之后入职的人员名单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二级部门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孙小雪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国际交流处（港澳台事务办公室）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国际交流处（港澳台事务办公室）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黄振科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24"/>
                <w:tab w:val="center" w:pos="2463"/>
              </w:tabs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后勤基建处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李高辉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后勤基建处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后勤基建处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董志丹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基建办公室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王怀山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基建办公室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宋朝祥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基建办公室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程晓亚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刘伟璐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贾睿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赵献荣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李景丽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左亦杉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纪童琳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教务科研处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梁燕莹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教学质量监控与评估中心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曲小改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教学质量监控与评估中心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齐瑞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胡晶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堪萨斯国际学院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堪萨斯国际学院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堪萨斯国际学院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褚夏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堪萨斯国际学院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马阳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堪萨斯国际学院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徐一冉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堪萨斯国际学院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张秀秀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宋雨菲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陈孟瑶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郭嘉玮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龙昱希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刘玉灵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吴萌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张龙飞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罗莹莹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杨玮斌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刘赟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路璐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付福玲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韩婧敏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郭书玲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西亚斯附属小学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史少华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西亚斯附属小学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邢永豪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西亚斯幼儿园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西亚斯幼儿园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高梦媛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西亚斯幼儿园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王志丹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李丰迪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王彦辉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学务处（学工部）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闫梅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学务处（学工部）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樊亚超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学校办公室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葛格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学校办公室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音乐戏剧学院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吴灵芬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音乐戏剧学院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关祺舜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音乐戏剧学院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朱雨薇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音乐戏剧学院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郭星辰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音乐戏剧学院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祝君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音乐戏剧学院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王雪菀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寰宇住宿书院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燕永敏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至善住宿书院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马梦祎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致远住宿书院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刘淑敏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致远住宿书院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寰宇住宿书院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刘燕莉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知行住宿书院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吕文娟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至善住宿书院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尹季茹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至善住宿书院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张雅倩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思齐住宿书院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熊婉萍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寰宇住宿书院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刘贝贝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启贤住宿书院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邓清清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知行住宿书院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夏文文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启贤住宿书院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杨晗玥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知行住宿书院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祝尚珍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住宿书院总院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常雅欣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知行住宿书院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杨雪飞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思齐住宿书院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王艳利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寰宇住宿书院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孙小雅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博艺住宿书院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杨湾湾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启贤住宿书院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赵鑫鑫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致远住宿书院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柴磊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博艺住宿书院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3A0D"/>
    <w:rsid w:val="100E6B5F"/>
    <w:rsid w:val="14460AF6"/>
    <w:rsid w:val="2B263A0D"/>
    <w:rsid w:val="5A6C0F82"/>
    <w:rsid w:val="5CB96B70"/>
    <w:rsid w:val="61F319E6"/>
    <w:rsid w:val="643013ED"/>
    <w:rsid w:val="66382DE5"/>
    <w:rsid w:val="67CF2E8A"/>
    <w:rsid w:val="753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2020-11-06T03:20:00Z</dcterms:created>
  <dc:creator>Lenovo</dc:creator>
  <cp:lastModifiedBy>Lenovo</cp:lastModifiedBy>
  <dcterms:modified xsi:type="dcterms:W3CDTF">2020-11-06T06:48:18Z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